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Mar>
          <w:top w:w="15" w:type="dxa"/>
          <w:left w:w="15" w:type="dxa"/>
          <w:bottom w:w="15" w:type="dxa"/>
          <w:right w:w="15" w:type="dxa"/>
        </w:tblCellMar>
        <w:tblLook w:val="04A0"/>
      </w:tblPr>
      <w:tblGrid>
        <w:gridCol w:w="2399"/>
        <w:gridCol w:w="9301"/>
      </w:tblGrid>
      <w:tr w:rsidR="0064343E" w:rsidRPr="0064343E" w:rsidTr="0064343E">
        <w:trPr>
          <w:trHeight w:val="1800"/>
          <w:jc w:val="center"/>
        </w:trPr>
        <w:tc>
          <w:tcPr>
            <w:tcW w:w="11700" w:type="dxa"/>
            <w:gridSpan w:val="2"/>
            <w:vAlign w:val="center"/>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w:t>
            </w:r>
          </w:p>
        </w:tc>
      </w:tr>
      <w:tr w:rsidR="0064343E" w:rsidRPr="0064343E" w:rsidTr="0064343E">
        <w:trPr>
          <w:trHeight w:val="225"/>
          <w:jc w:val="center"/>
        </w:trPr>
        <w:tc>
          <w:tcPr>
            <w:tcW w:w="2430" w:type="dxa"/>
            <w:shd w:val="clear" w:color="auto" w:fill="800080"/>
            <w:vAlign w:val="center"/>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w:t>
            </w:r>
            <w:r w:rsidRPr="0064343E">
              <w:rPr>
                <w:rFonts w:ascii="Verdana" w:eastAsia="Times New Roman" w:hAnsi="Verdana" w:cs="Times New Roman"/>
                <w:color w:val="000000"/>
                <w:sz w:val="14"/>
                <w:szCs w:val="14"/>
                <w:lang w:eastAsia="ru-RU"/>
              </w:rPr>
              <w:t xml:space="preserve"> </w:t>
            </w:r>
            <w:r w:rsidRPr="0064343E">
              <w:rPr>
                <w:rFonts w:ascii="Verdana" w:eastAsia="Times New Roman" w:hAnsi="Verdana" w:cs="Times New Roman"/>
                <w:color w:val="000000"/>
                <w:sz w:val="14"/>
                <w:szCs w:val="14"/>
                <w:lang w:eastAsia="ru-RU"/>
              </w:rPr>
              <w:pict/>
            </w:r>
            <w:r w:rsidRPr="0064343E">
              <w:rPr>
                <w:rFonts w:ascii="Verdana" w:eastAsia="Times New Roman" w:hAnsi="Verdana" w:cs="Times New Roman"/>
                <w:color w:val="000000"/>
                <w:sz w:val="14"/>
                <w:szCs w:val="14"/>
                <w:lang w:eastAsia="ru-RU"/>
              </w:rPr>
              <w:t xml:space="preserve">Вторник Апрель 19, 2011 </w:t>
            </w:r>
          </w:p>
        </w:tc>
        <w:tc>
          <w:tcPr>
            <w:tcW w:w="9270" w:type="dxa"/>
            <w:shd w:val="clear" w:color="auto" w:fill="800080"/>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2" name="Рисунок 2" descr="http://www.nntu.sci-nnov.ru/RUS/otd_sl/gochs/image/buttonhom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ntu.sci-nnov.ru/RUS/otd_sl/gochs/image/buttonhome.gif">
                            <a:hlinkClick r:id="rId5"/>
                          </pic:cNvPr>
                          <pic:cNvPicPr>
                            <a:picLocks noChangeAspect="1" noChangeArrowheads="1"/>
                          </pic:cNvPicPr>
                        </pic:nvPicPr>
                        <pic:blipFill>
                          <a:blip r:embed="rId6"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3" name="Рисунок 3" descr="http://www.nntu.sci-nnov.ru/RUS/otd_sl/gochs/image/buttonfaq.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tu.sci-nnov.ru/RUS/otd_sl/gochs/image/buttonfaq.gif">
                            <a:hlinkClick r:id="rId5"/>
                          </pic:cNvPr>
                          <pic:cNvPicPr>
                            <a:picLocks noChangeAspect="1" noChangeArrowheads="1"/>
                          </pic:cNvPicPr>
                        </pic:nvPicPr>
                        <pic:blipFill>
                          <a:blip r:embed="rId7"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4" name="Рисунок 4" descr="http://www.nntu.sci-nnov.ru/RUS/otd_sl/gochs/image/buttonlink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ntu.sci-nnov.ru/RUS/otd_sl/gochs/image/buttonlinks.gif">
                            <a:hlinkClick r:id="rId5"/>
                          </pic:cNvPr>
                          <pic:cNvPicPr>
                            <a:picLocks noChangeAspect="1" noChangeArrowheads="1"/>
                          </pic:cNvPicPr>
                        </pic:nvPicPr>
                        <pic:blipFill>
                          <a:blip r:embed="rId8"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r>
              <w:rPr>
                <w:rFonts w:ascii="Verdana" w:eastAsia="Times New Roman" w:hAnsi="Verdana" w:cs="Times New Roman"/>
                <w:noProof/>
                <w:color w:val="0066FF"/>
                <w:sz w:val="16"/>
                <w:szCs w:val="16"/>
                <w:lang w:eastAsia="ru-RU"/>
              </w:rPr>
              <w:drawing>
                <wp:inline distT="0" distB="0" distL="0" distR="0">
                  <wp:extent cx="473710" cy="209550"/>
                  <wp:effectExtent l="19050" t="0" r="2540" b="0"/>
                  <wp:docPr id="5" name="Рисунок 5" descr="http://www.nntu.sci-nnov.ru/RUS/otd_sl/gochs/image/buttoncontac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ntu.sci-nnov.ru/RUS/otd_sl/gochs/image/buttoncontact.gif">
                            <a:hlinkClick r:id="rId5"/>
                          </pic:cNvPr>
                          <pic:cNvPicPr>
                            <a:picLocks noChangeAspect="1" noChangeArrowheads="1"/>
                          </pic:cNvPicPr>
                        </pic:nvPicPr>
                        <pic:blipFill>
                          <a:blip r:embed="rId9" cstate="print"/>
                          <a:srcRect/>
                          <a:stretch>
                            <a:fillRect/>
                          </a:stretch>
                        </pic:blipFill>
                        <pic:spPr bwMode="auto">
                          <a:xfrm>
                            <a:off x="0" y="0"/>
                            <a:ext cx="473710" cy="209550"/>
                          </a:xfrm>
                          <a:prstGeom prst="rect">
                            <a:avLst/>
                          </a:prstGeom>
                          <a:noFill/>
                          <a:ln w="9525">
                            <a:noFill/>
                            <a:miter lim="800000"/>
                            <a:headEnd/>
                            <a:tailEnd/>
                          </a:ln>
                        </pic:spPr>
                      </pic:pic>
                    </a:graphicData>
                  </a:graphic>
                </wp:inline>
              </w:drawing>
            </w:r>
          </w:p>
        </w:tc>
      </w:tr>
      <w:tr w:rsidR="0064343E" w:rsidRPr="0064343E" w:rsidTr="0064343E">
        <w:trPr>
          <w:jc w:val="center"/>
        </w:trPr>
        <w:tc>
          <w:tcPr>
            <w:tcW w:w="2625" w:type="dxa"/>
            <w:shd w:val="clear" w:color="auto" w:fill="000066"/>
            <w:hideMark/>
          </w:tcPr>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p>
          <w:tbl>
            <w:tblPr>
              <w:tblW w:w="2250" w:type="dxa"/>
              <w:jc w:val="center"/>
              <w:tblCellSpacing w:w="0" w:type="dxa"/>
              <w:tblCellMar>
                <w:top w:w="15" w:type="dxa"/>
                <w:left w:w="15" w:type="dxa"/>
                <w:bottom w:w="15" w:type="dxa"/>
                <w:right w:w="15" w:type="dxa"/>
              </w:tblCellMar>
              <w:tblLook w:val="04A0"/>
            </w:tblPr>
            <w:tblGrid>
              <w:gridCol w:w="2250"/>
            </w:tblGrid>
            <w:tr w:rsidR="0064343E" w:rsidRPr="0064343E">
              <w:trPr>
                <w:tblCellSpacing w:w="0" w:type="dxa"/>
                <w:jc w:val="center"/>
              </w:trPr>
              <w:tc>
                <w:tcPr>
                  <w:tcW w:w="0" w:type="auto"/>
                  <w:shd w:val="clear" w:color="auto" w:fill="FF8000"/>
                  <w:vAlign w:val="center"/>
                  <w:hideMark/>
                </w:tcPr>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5"/>
                      <w:szCs w:val="15"/>
                      <w:lang w:eastAsia="ru-RU"/>
                    </w:rPr>
                    <w:t>Меню</w:t>
                  </w:r>
                  <w:r w:rsidRPr="0064343E">
                    <w:rPr>
                      <w:rFonts w:ascii="Verdana" w:eastAsia="Times New Roman" w:hAnsi="Verdana" w:cs="Times New Roman"/>
                      <w:color w:val="000000"/>
                      <w:sz w:val="16"/>
                      <w:szCs w:val="16"/>
                      <w:lang w:eastAsia="ru-RU"/>
                    </w:rPr>
                    <w:t xml:space="preserve"> </w:t>
                  </w:r>
                </w:p>
              </w:tc>
            </w:tr>
          </w:tbl>
          <w:p w:rsidR="0064343E" w:rsidRPr="0064343E" w:rsidRDefault="0064343E" w:rsidP="0064343E">
            <w:pPr>
              <w:spacing w:after="0" w:line="240" w:lineRule="auto"/>
              <w:jc w:val="center"/>
              <w:rPr>
                <w:rFonts w:ascii="Verdana" w:eastAsia="Times New Roman" w:hAnsi="Verdana" w:cs="Times New Roman"/>
                <w:vanish/>
                <w:color w:val="000000"/>
                <w:sz w:val="16"/>
                <w:szCs w:val="16"/>
                <w:lang w:eastAsia="ru-RU"/>
              </w:rPr>
            </w:pPr>
          </w:p>
          <w:tbl>
            <w:tblPr>
              <w:tblW w:w="2250" w:type="dxa"/>
              <w:jc w:val="center"/>
              <w:tblCellSpacing w:w="0" w:type="dxa"/>
              <w:tblBorders>
                <w:top w:val="outset" w:sz="6" w:space="0" w:color="004080"/>
                <w:left w:val="outset" w:sz="6" w:space="0" w:color="004080"/>
                <w:bottom w:val="outset" w:sz="6" w:space="0" w:color="004080"/>
                <w:right w:val="outset" w:sz="6" w:space="0" w:color="004080"/>
              </w:tblBorders>
              <w:shd w:val="clear" w:color="auto" w:fill="0070A6"/>
              <w:tblCellMar>
                <w:top w:w="30" w:type="dxa"/>
                <w:left w:w="30" w:type="dxa"/>
                <w:bottom w:w="30" w:type="dxa"/>
                <w:right w:w="30" w:type="dxa"/>
              </w:tblCellMar>
              <w:tblLook w:val="04A0"/>
            </w:tblPr>
            <w:tblGrid>
              <w:gridCol w:w="2250"/>
            </w:tblGrid>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0" w:history="1">
                    <w:r w:rsidRPr="0064343E">
                      <w:rPr>
                        <w:rFonts w:ascii="Arial" w:eastAsia="Times New Roman" w:hAnsi="Arial" w:cs="Arial"/>
                        <w:b/>
                        <w:bCs/>
                        <w:color w:val="FFFFFF"/>
                        <w:sz w:val="20"/>
                        <w:lang w:eastAsia="ru-RU"/>
                      </w:rPr>
                      <w:t>Федеральные законы</w:t>
                    </w:r>
                  </w:hyperlink>
                  <w:r w:rsidRPr="0064343E">
                    <w:rPr>
                      <w:rFonts w:ascii="Verdana" w:eastAsia="Times New Roman" w:hAnsi="Verdana" w:cs="Times New Roman"/>
                      <w:color w:val="000000"/>
                      <w:sz w:val="16"/>
                      <w:szCs w:val="16"/>
                      <w:lang w:eastAsia="ru-RU"/>
                    </w:rPr>
                    <w:t xml:space="preserve"> </w:t>
                  </w:r>
                </w:p>
              </w:tc>
            </w:tr>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1" w:history="1">
                    <w:r w:rsidRPr="0064343E">
                      <w:rPr>
                        <w:rFonts w:ascii="Arial" w:eastAsia="Times New Roman" w:hAnsi="Arial" w:cs="Arial"/>
                        <w:b/>
                        <w:bCs/>
                        <w:color w:val="FFFFFF"/>
                        <w:sz w:val="20"/>
                        <w:lang w:eastAsia="ru-RU"/>
                      </w:rPr>
                      <w:t>Постановления правительства</w:t>
                    </w:r>
                  </w:hyperlink>
                  <w:r w:rsidRPr="0064343E">
                    <w:rPr>
                      <w:rFonts w:ascii="Verdana" w:eastAsia="Times New Roman" w:hAnsi="Verdana" w:cs="Times New Roman"/>
                      <w:color w:val="000000"/>
                      <w:sz w:val="16"/>
                      <w:szCs w:val="16"/>
                      <w:lang w:eastAsia="ru-RU"/>
                    </w:rPr>
                    <w:t xml:space="preserve"> </w:t>
                  </w:r>
                </w:p>
              </w:tc>
            </w:tr>
            <w:tr w:rsidR="0064343E" w:rsidRPr="0064343E">
              <w:trPr>
                <w:trHeight w:val="765"/>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2" w:history="1">
                    <w:r w:rsidRPr="0064343E">
                      <w:rPr>
                        <w:rFonts w:ascii="Arial" w:eastAsia="Times New Roman" w:hAnsi="Arial" w:cs="Arial"/>
                        <w:b/>
                        <w:bCs/>
                        <w:color w:val="FFFFFF"/>
                        <w:sz w:val="20"/>
                        <w:lang w:eastAsia="ru-RU"/>
                      </w:rPr>
                      <w:t xml:space="preserve">Документы </w:t>
                    </w:r>
                    <w:proofErr w:type="spellStart"/>
                    <w:r w:rsidRPr="0064343E">
                      <w:rPr>
                        <w:rFonts w:ascii="Arial" w:eastAsia="Times New Roman" w:hAnsi="Arial" w:cs="Arial"/>
                        <w:b/>
                        <w:bCs/>
                        <w:color w:val="FFFFFF"/>
                        <w:sz w:val="20"/>
                        <w:lang w:eastAsia="ru-RU"/>
                      </w:rPr>
                      <w:t>Минобрнауки</w:t>
                    </w:r>
                    <w:proofErr w:type="spellEnd"/>
                    <w:r w:rsidRPr="0064343E">
                      <w:rPr>
                        <w:rFonts w:ascii="Arial" w:eastAsia="Times New Roman" w:hAnsi="Arial" w:cs="Arial"/>
                        <w:b/>
                        <w:bCs/>
                        <w:color w:val="FFFFFF"/>
                        <w:sz w:val="20"/>
                        <w:lang w:eastAsia="ru-RU"/>
                      </w:rPr>
                      <w:t xml:space="preserve"> и </w:t>
                    </w:r>
                    <w:proofErr w:type="spellStart"/>
                    <w:r w:rsidRPr="0064343E">
                      <w:rPr>
                        <w:rFonts w:ascii="Arial" w:eastAsia="Times New Roman" w:hAnsi="Arial" w:cs="Arial"/>
                        <w:b/>
                        <w:bCs/>
                        <w:color w:val="FFFFFF"/>
                        <w:sz w:val="20"/>
                        <w:lang w:eastAsia="ru-RU"/>
                      </w:rPr>
                      <w:t>Рособразования</w:t>
                    </w:r>
                    <w:proofErr w:type="spellEnd"/>
                  </w:hyperlink>
                </w:p>
              </w:tc>
            </w:tr>
            <w:tr w:rsidR="0064343E" w:rsidRPr="0064343E">
              <w:trPr>
                <w:trHeight w:val="765"/>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3" w:history="1">
                    <w:r w:rsidRPr="0064343E">
                      <w:rPr>
                        <w:rFonts w:ascii="Arial" w:eastAsia="Times New Roman" w:hAnsi="Arial" w:cs="Arial"/>
                        <w:b/>
                        <w:bCs/>
                        <w:color w:val="FFFFFF"/>
                        <w:sz w:val="20"/>
                        <w:lang w:eastAsia="ru-RU"/>
                      </w:rPr>
                      <w:t>Документы Нижегородской области</w:t>
                    </w:r>
                  </w:hyperlink>
                  <w:r w:rsidRPr="0064343E">
                    <w:rPr>
                      <w:rFonts w:ascii="Verdana" w:eastAsia="Times New Roman" w:hAnsi="Verdana" w:cs="Times New Roman"/>
                      <w:color w:val="000000"/>
                      <w:sz w:val="16"/>
                      <w:szCs w:val="16"/>
                      <w:lang w:eastAsia="ru-RU"/>
                    </w:rPr>
                    <w:t xml:space="preserve"> </w:t>
                  </w:r>
                </w:p>
              </w:tc>
            </w:tr>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4" w:history="1">
                    <w:r w:rsidRPr="0064343E">
                      <w:rPr>
                        <w:rFonts w:ascii="Arial" w:eastAsia="Times New Roman" w:hAnsi="Arial" w:cs="Arial"/>
                        <w:b/>
                        <w:bCs/>
                        <w:color w:val="FFFFFF"/>
                        <w:sz w:val="20"/>
                        <w:lang w:eastAsia="ru-RU"/>
                      </w:rPr>
                      <w:t>Приказы МЧС</w:t>
                    </w:r>
                  </w:hyperlink>
                  <w:r w:rsidRPr="0064343E">
                    <w:rPr>
                      <w:rFonts w:ascii="Verdana" w:eastAsia="Times New Roman" w:hAnsi="Verdana" w:cs="Times New Roman"/>
                      <w:color w:val="000000"/>
                      <w:sz w:val="16"/>
                      <w:szCs w:val="16"/>
                      <w:lang w:eastAsia="ru-RU"/>
                    </w:rPr>
                    <w:t xml:space="preserve"> </w:t>
                  </w:r>
                </w:p>
              </w:tc>
            </w:tr>
            <w:tr w:rsidR="0064343E" w:rsidRPr="0064343E">
              <w:trPr>
                <w:trHeight w:val="315"/>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5" w:history="1">
                    <w:r w:rsidRPr="0064343E">
                      <w:rPr>
                        <w:rFonts w:ascii="Arial" w:eastAsia="Times New Roman" w:hAnsi="Arial" w:cs="Arial"/>
                        <w:b/>
                        <w:bCs/>
                        <w:color w:val="FFFFFF"/>
                        <w:sz w:val="20"/>
                        <w:lang w:eastAsia="ru-RU"/>
                      </w:rPr>
                      <w:t>ГОСТЫ</w:t>
                    </w:r>
                  </w:hyperlink>
                </w:p>
              </w:tc>
            </w:tr>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6" w:history="1">
                    <w:r w:rsidRPr="0064343E">
                      <w:rPr>
                        <w:rFonts w:ascii="Arial" w:eastAsia="Times New Roman" w:hAnsi="Arial" w:cs="Arial"/>
                        <w:b/>
                        <w:bCs/>
                        <w:color w:val="FFFFFF"/>
                        <w:sz w:val="20"/>
                        <w:lang w:eastAsia="ru-RU"/>
                      </w:rPr>
                      <w:t>Занятия по ГО</w:t>
                    </w:r>
                  </w:hyperlink>
                </w:p>
              </w:tc>
            </w:tr>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7" w:history="1">
                    <w:r w:rsidRPr="0064343E">
                      <w:rPr>
                        <w:rFonts w:ascii="Arial" w:eastAsia="Times New Roman" w:hAnsi="Arial" w:cs="Arial"/>
                        <w:b/>
                        <w:bCs/>
                        <w:color w:val="FFFFFF"/>
                        <w:sz w:val="20"/>
                        <w:lang w:eastAsia="ru-RU"/>
                      </w:rPr>
                      <w:t>Учебные пособия</w:t>
                    </w:r>
                  </w:hyperlink>
                </w:p>
              </w:tc>
            </w:tr>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8" w:history="1">
                    <w:r w:rsidRPr="0064343E">
                      <w:rPr>
                        <w:rFonts w:ascii="Arial" w:eastAsia="Times New Roman" w:hAnsi="Arial" w:cs="Arial"/>
                        <w:b/>
                        <w:bCs/>
                        <w:color w:val="FFFFFF"/>
                        <w:sz w:val="20"/>
                        <w:lang w:eastAsia="ru-RU"/>
                      </w:rPr>
                      <w:t>Средства защиты населения</w:t>
                    </w:r>
                  </w:hyperlink>
                  <w:r w:rsidRPr="0064343E">
                    <w:rPr>
                      <w:rFonts w:ascii="Verdana" w:eastAsia="Times New Roman" w:hAnsi="Verdana" w:cs="Times New Roman"/>
                      <w:color w:val="000000"/>
                      <w:sz w:val="16"/>
                      <w:szCs w:val="16"/>
                      <w:lang w:eastAsia="ru-RU"/>
                    </w:rPr>
                    <w:t xml:space="preserve"> </w:t>
                  </w:r>
                </w:p>
              </w:tc>
            </w:tr>
            <w:tr w:rsidR="0064343E" w:rsidRPr="0064343E">
              <w:trPr>
                <w:tblCellSpacing w:w="0" w:type="dxa"/>
                <w:jc w:val="center"/>
              </w:trPr>
              <w:tc>
                <w:tcPr>
                  <w:tcW w:w="0" w:type="auto"/>
                  <w:tcBorders>
                    <w:top w:val="outset" w:sz="6" w:space="0" w:color="004080"/>
                    <w:left w:val="outset" w:sz="6" w:space="0" w:color="004080"/>
                    <w:bottom w:val="outset" w:sz="6" w:space="0" w:color="004080"/>
                    <w:right w:val="outset" w:sz="6" w:space="0" w:color="004080"/>
                  </w:tcBorders>
                  <w:shd w:val="clear" w:color="auto" w:fill="0070A6"/>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hyperlink r:id="rId19" w:history="1">
                    <w:r w:rsidRPr="0064343E">
                      <w:rPr>
                        <w:rFonts w:ascii="Arial" w:eastAsia="Times New Roman" w:hAnsi="Arial" w:cs="Arial"/>
                        <w:b/>
                        <w:bCs/>
                        <w:color w:val="FFFFFF"/>
                        <w:sz w:val="20"/>
                        <w:lang w:eastAsia="ru-RU"/>
                      </w:rPr>
                      <w:t>Организационная структура ГО и Ч</w:t>
                    </w:r>
                    <w:proofErr w:type="gramStart"/>
                    <w:r w:rsidRPr="0064343E">
                      <w:rPr>
                        <w:rFonts w:ascii="Arial" w:eastAsia="Times New Roman" w:hAnsi="Arial" w:cs="Arial"/>
                        <w:b/>
                        <w:bCs/>
                        <w:color w:val="FFFFFF"/>
                        <w:sz w:val="20"/>
                        <w:lang w:eastAsia="ru-RU"/>
                      </w:rPr>
                      <w:t>C</w:t>
                    </w:r>
                    <w:proofErr w:type="gramEnd"/>
                    <w:r w:rsidRPr="0064343E">
                      <w:rPr>
                        <w:rFonts w:ascii="Arial" w:eastAsia="Times New Roman" w:hAnsi="Arial" w:cs="Arial"/>
                        <w:b/>
                        <w:bCs/>
                        <w:color w:val="FFFFFF"/>
                        <w:sz w:val="20"/>
                        <w:lang w:eastAsia="ru-RU"/>
                      </w:rPr>
                      <w:t xml:space="preserve"> НГТУ</w:t>
                    </w:r>
                  </w:hyperlink>
                  <w:r w:rsidRPr="0064343E">
                    <w:rPr>
                      <w:rFonts w:ascii="Verdana" w:eastAsia="Times New Roman" w:hAnsi="Verdana" w:cs="Times New Roman"/>
                      <w:color w:val="000000"/>
                      <w:sz w:val="16"/>
                      <w:szCs w:val="16"/>
                      <w:lang w:eastAsia="ru-RU"/>
                    </w:rPr>
                    <w:t xml:space="preserve"> </w:t>
                  </w:r>
                </w:p>
              </w:tc>
            </w:tr>
          </w:tbl>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p>
        </w:tc>
        <w:tc>
          <w:tcPr>
            <w:tcW w:w="9225" w:type="dxa"/>
            <w:shd w:val="clear" w:color="auto" w:fill="FFFFFF"/>
            <w:hideMark/>
          </w:tcPr>
          <w:tbl>
            <w:tblPr>
              <w:tblW w:w="4500" w:type="pct"/>
              <w:jc w:val="center"/>
              <w:tblCellSpacing w:w="0" w:type="dxa"/>
              <w:tblCellMar>
                <w:top w:w="75" w:type="dxa"/>
                <w:left w:w="75" w:type="dxa"/>
                <w:bottom w:w="75" w:type="dxa"/>
                <w:right w:w="75" w:type="dxa"/>
              </w:tblCellMar>
              <w:tblLook w:val="04A0"/>
            </w:tblPr>
            <w:tblGrid>
              <w:gridCol w:w="9271"/>
            </w:tblGrid>
            <w:tr w:rsidR="0064343E" w:rsidRPr="0064343E">
              <w:trPr>
                <w:tblCellSpacing w:w="0" w:type="dxa"/>
                <w:jc w:val="center"/>
              </w:trPr>
              <w:tc>
                <w:tcPr>
                  <w:tcW w:w="0" w:type="auto"/>
                  <w:hideMark/>
                </w:tcPr>
                <w:p w:rsidR="0064343E" w:rsidRPr="0064343E" w:rsidRDefault="0064343E" w:rsidP="0064343E">
                  <w:pPr>
                    <w:spacing w:after="0" w:line="240" w:lineRule="auto"/>
                    <w:jc w:val="right"/>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В помощь руководителям учебных групп занятий</w:t>
                  </w:r>
                  <w:r w:rsidRPr="0064343E">
                    <w:rPr>
                      <w:rFonts w:ascii="Verdana" w:eastAsia="Times New Roman" w:hAnsi="Verdana" w:cs="Times New Roman"/>
                      <w:b/>
                      <w:bCs/>
                      <w:color w:val="000000"/>
                      <w:sz w:val="16"/>
                      <w:szCs w:val="16"/>
                      <w:lang w:eastAsia="ru-RU"/>
                    </w:rPr>
                    <w:br/>
                    <w:t>по гражданской обороне и защите от чрезвычайных ситуаций</w:t>
                  </w:r>
                  <w:r w:rsidRPr="0064343E">
                    <w:rPr>
                      <w:rFonts w:ascii="Verdana" w:eastAsia="Times New Roman" w:hAnsi="Verdana" w:cs="Times New Roman"/>
                      <w:color w:val="000000"/>
                      <w:sz w:val="16"/>
                      <w:szCs w:val="16"/>
                      <w:lang w:eastAsia="ru-RU"/>
                    </w:rPr>
                    <w:br/>
                  </w:r>
                  <w:r w:rsidRPr="0064343E">
                    <w:rPr>
                      <w:rFonts w:ascii="Verdana" w:eastAsia="Times New Roman" w:hAnsi="Verdana" w:cs="Times New Roman"/>
                      <w:color w:val="000000"/>
                      <w:sz w:val="16"/>
                      <w:szCs w:val="16"/>
                      <w:lang w:eastAsia="ru-RU"/>
                    </w:rPr>
                    <w:br/>
                  </w:r>
                </w:p>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br/>
                    <w:t>ПЛАН - КОНСПЕКТ</w:t>
                  </w:r>
                  <w:r w:rsidRPr="0064343E">
                    <w:rPr>
                      <w:rFonts w:ascii="Verdana" w:eastAsia="Times New Roman" w:hAnsi="Verdana" w:cs="Times New Roman"/>
                      <w:b/>
                      <w:bCs/>
                      <w:color w:val="000000"/>
                      <w:sz w:val="16"/>
                      <w:szCs w:val="16"/>
                      <w:lang w:eastAsia="ru-RU"/>
                    </w:rPr>
                    <w:br/>
                    <w:t>для проведения занятия с постоянным составом Нижегородского</w:t>
                  </w:r>
                  <w:r w:rsidRPr="0064343E">
                    <w:rPr>
                      <w:rFonts w:ascii="Verdana" w:eastAsia="Times New Roman" w:hAnsi="Verdana" w:cs="Times New Roman"/>
                      <w:b/>
                      <w:bCs/>
                      <w:color w:val="000000"/>
                      <w:sz w:val="16"/>
                      <w:szCs w:val="16"/>
                      <w:lang w:eastAsia="ru-RU"/>
                    </w:rPr>
                    <w:br/>
                    <w:t>государственного технического университета</w:t>
                  </w:r>
                </w:p>
              </w:tc>
            </w:tr>
            <w:tr w:rsidR="0064343E" w:rsidRPr="0064343E">
              <w:trPr>
                <w:tblCellSpacing w:w="0" w:type="dxa"/>
                <w:jc w:val="center"/>
              </w:trPr>
              <w:tc>
                <w:tcPr>
                  <w:tcW w:w="0" w:type="auto"/>
                  <w:vAlign w:val="center"/>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Тема №4: Действия работников организаций в чрезвычайных ситуациях техногенного характера, а также при угрозе и совершении террористических акций</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Учебные цели: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 Дать обучаемым основные понятия об авариях и катастрофах, классификации ЧС техногенного характера.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2. Разъяснить обучаемым порядок действий при угрозе или возникновении ЧС техногенного характера, а также при угрозе и совершении террористической акции.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3. Практически отработать отдельные вопросы, связанные с ЧС техногенного характера, а также при угрозе и совершении террористических акций.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Время</w:t>
                  </w:r>
                  <w:r w:rsidRPr="0064343E">
                    <w:rPr>
                      <w:rFonts w:ascii="Verdana" w:eastAsia="Times New Roman" w:hAnsi="Verdana" w:cs="Times New Roman"/>
                      <w:color w:val="000000"/>
                      <w:sz w:val="16"/>
                      <w:szCs w:val="16"/>
                      <w:lang w:eastAsia="ru-RU"/>
                    </w:rPr>
                    <w:t>: 3 часа (135 минут)</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Метод проведения</w:t>
                  </w:r>
                  <w:r w:rsidRPr="0064343E">
                    <w:rPr>
                      <w:rFonts w:ascii="Verdana" w:eastAsia="Times New Roman" w:hAnsi="Verdana" w:cs="Times New Roman"/>
                      <w:color w:val="000000"/>
                      <w:sz w:val="16"/>
                      <w:szCs w:val="16"/>
                      <w:lang w:eastAsia="ru-RU"/>
                    </w:rPr>
                    <w:t>: Практическое занятие</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Место проведения:</w:t>
                  </w:r>
                  <w:r w:rsidRPr="0064343E">
                    <w:rPr>
                      <w:rFonts w:ascii="Verdana" w:eastAsia="Times New Roman" w:hAnsi="Verdana" w:cs="Times New Roman"/>
                      <w:color w:val="000000"/>
                      <w:sz w:val="16"/>
                      <w:szCs w:val="16"/>
                      <w:lang w:eastAsia="ru-RU"/>
                    </w:rPr>
                    <w:t xml:space="preserve"> По решению руководителя занятия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Учебные вопросы:</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 Понятие об авариях и катастрофах. Классификация и характеристика ЧС техногенного характера.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2. Техногенные аварии и катастрофы. Правила поведения в чрезвычайных ситуациях техногенного характера. Оказание первой помощи пострадавшим в ЧС техногенного характера.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3. Виды террористических акций. Действия работников организаций при угрозе и совершении террористических акций.</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Литература и учебные пособия: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1. Федеральный закон от 21.12.94 г. № 68 –ФЗ "О защите населения и территорий от чрезвычайных ситуаций природного и техногенного характера"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2. Федеральный закон от 22.08.2004 г. № 122 –ФЗ "О внесении изменений в законодательные акты Российской Федерации"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 xml:space="preserve">3. Федеральный закон от 21.12.94г. №69-ФЗ "О пожарной безопасности"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4. Федеральный закон от 25.0798г. №130-Ф3 "О борьбе с терроризмом"</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5. Постановление Правительства РФ от 15.09.99г. №1040 "О мерах по противодействию терроризму"</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6. 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7.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8. Приказ МЧС России от 23.12.2005г. №999 "Об утверждении Порядка создания нештатных аварийно-спасательных формирований".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9."Гражданская защита. Понятийно-терминологический словарь", М., издательство "</w:t>
                  </w:r>
                  <w:proofErr w:type="spellStart"/>
                  <w:r w:rsidRPr="0064343E">
                    <w:rPr>
                      <w:rFonts w:ascii="Verdana" w:eastAsia="Times New Roman" w:hAnsi="Verdana" w:cs="Times New Roman"/>
                      <w:color w:val="000000"/>
                      <w:sz w:val="16"/>
                      <w:szCs w:val="16"/>
                      <w:lang w:eastAsia="ru-RU"/>
                    </w:rPr>
                    <w:t>Флайст</w:t>
                  </w:r>
                  <w:proofErr w:type="spellEnd"/>
                  <w:r w:rsidRPr="0064343E">
                    <w:rPr>
                      <w:rFonts w:ascii="Verdana" w:eastAsia="Times New Roman" w:hAnsi="Verdana" w:cs="Times New Roman"/>
                      <w:color w:val="000000"/>
                      <w:sz w:val="16"/>
                      <w:szCs w:val="16"/>
                      <w:lang w:eastAsia="ru-RU"/>
                    </w:rPr>
                    <w:t>", 2001год.</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after="0" w:line="240" w:lineRule="auto"/>
                    <w:jc w:val="center"/>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ХОД ЗАНЯТИЯ:</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I. Вступительная часть – </w:t>
                  </w:r>
                  <w:r w:rsidRPr="0064343E">
                    <w:rPr>
                      <w:rFonts w:ascii="Verdana" w:eastAsia="Times New Roman" w:hAnsi="Verdana" w:cs="Times New Roman"/>
                      <w:color w:val="000000"/>
                      <w:sz w:val="16"/>
                      <w:szCs w:val="16"/>
                      <w:lang w:eastAsia="ru-RU"/>
                    </w:rPr>
                    <w:t>9 мин.</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В результате экономического развития уровень антропогенных нагрузок на биосферу приблизился к </w:t>
                  </w:r>
                  <w:proofErr w:type="gramStart"/>
                  <w:r w:rsidRPr="0064343E">
                    <w:rPr>
                      <w:rFonts w:ascii="Verdana" w:eastAsia="Times New Roman" w:hAnsi="Verdana" w:cs="Times New Roman"/>
                      <w:color w:val="000000"/>
                      <w:sz w:val="16"/>
                      <w:szCs w:val="16"/>
                      <w:lang w:eastAsia="ru-RU"/>
                    </w:rPr>
                    <w:t>критическому</w:t>
                  </w:r>
                  <w:proofErr w:type="gramEnd"/>
                  <w:r w:rsidRPr="0064343E">
                    <w:rPr>
                      <w:rFonts w:ascii="Verdana" w:eastAsia="Times New Roman" w:hAnsi="Verdana" w:cs="Times New Roman"/>
                      <w:color w:val="000000"/>
                      <w:sz w:val="16"/>
                      <w:szCs w:val="16"/>
                      <w:lang w:eastAsia="ru-RU"/>
                    </w:rPr>
                    <w:t xml:space="preserve"> и грозит необратимыми последствиями для мировой цивилизации в целом.</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Крупные аварии и катастрофы техногенного и природного характера в последние десятилетия оказали существенное влияние на жизнь и здоровье планеты, среду его обитания.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 Российской Федерации насчитывается около 45 тысяч потенциально опасных производственных объектов различного типа и ведомственной принадлежности. В зонах непосредственной угрозы жизни и здоровью людей, в случае возникновения техногенных ЧС, проживает около 80 млн</w:t>
                  </w:r>
                  <w:proofErr w:type="gramStart"/>
                  <w:r w:rsidRPr="0064343E">
                    <w:rPr>
                      <w:rFonts w:ascii="Verdana" w:eastAsia="Times New Roman" w:hAnsi="Verdana" w:cs="Times New Roman"/>
                      <w:color w:val="000000"/>
                      <w:sz w:val="16"/>
                      <w:szCs w:val="16"/>
                      <w:lang w:eastAsia="ru-RU"/>
                    </w:rPr>
                    <w:t>.ч</w:t>
                  </w:r>
                  <w:proofErr w:type="gramEnd"/>
                  <w:r w:rsidRPr="0064343E">
                    <w:rPr>
                      <w:rFonts w:ascii="Verdana" w:eastAsia="Times New Roman" w:hAnsi="Verdana" w:cs="Times New Roman"/>
                      <w:color w:val="000000"/>
                      <w:sz w:val="16"/>
                      <w:szCs w:val="16"/>
                      <w:lang w:eastAsia="ru-RU"/>
                    </w:rPr>
                    <w:t>еловек, т.е. 55% населения страны.</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 настоящее время в России эксплуатируется около 50 тысяч км</w:t>
                  </w:r>
                  <w:proofErr w:type="gramStart"/>
                  <w:r w:rsidRPr="0064343E">
                    <w:rPr>
                      <w:rFonts w:ascii="Verdana" w:eastAsia="Times New Roman" w:hAnsi="Verdana" w:cs="Times New Roman"/>
                      <w:color w:val="000000"/>
                      <w:sz w:val="16"/>
                      <w:szCs w:val="16"/>
                      <w:lang w:eastAsia="ru-RU"/>
                    </w:rPr>
                    <w:t>.</w:t>
                  </w:r>
                  <w:proofErr w:type="gramEnd"/>
                  <w:r w:rsidRPr="0064343E">
                    <w:rPr>
                      <w:rFonts w:ascii="Verdana" w:eastAsia="Times New Roman" w:hAnsi="Verdana" w:cs="Times New Roman"/>
                      <w:color w:val="000000"/>
                      <w:sz w:val="16"/>
                      <w:szCs w:val="16"/>
                      <w:lang w:eastAsia="ru-RU"/>
                    </w:rPr>
                    <w:t xml:space="preserve"> </w:t>
                  </w:r>
                  <w:proofErr w:type="gramStart"/>
                  <w:r w:rsidRPr="0064343E">
                    <w:rPr>
                      <w:rFonts w:ascii="Verdana" w:eastAsia="Times New Roman" w:hAnsi="Verdana" w:cs="Times New Roman"/>
                      <w:color w:val="000000"/>
                      <w:sz w:val="16"/>
                      <w:szCs w:val="16"/>
                      <w:lang w:eastAsia="ru-RU"/>
                    </w:rPr>
                    <w:t>м</w:t>
                  </w:r>
                  <w:proofErr w:type="gramEnd"/>
                  <w:r w:rsidRPr="0064343E">
                    <w:rPr>
                      <w:rFonts w:ascii="Verdana" w:eastAsia="Times New Roman" w:hAnsi="Verdana" w:cs="Times New Roman"/>
                      <w:color w:val="000000"/>
                      <w:sz w:val="16"/>
                      <w:szCs w:val="16"/>
                      <w:lang w:eastAsia="ru-RU"/>
                    </w:rPr>
                    <w:t>агистральных нефтепроводов, отдельные участки которых проложены в зонах действия опасных природных и техногенных явлений. По этой причине объекты и линейные участки магистральных нефтепроводов, проложенные в опасных зонах, подвержены повышенному риску повреждения и разгерметизации, а прилегающая территория - риску загрязнения нефтью.</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Средневзвешенная частота аварий с объемом разлива более 1000т. нефти составляет величину – 1 авария в 30-40 лет в расчете на 1000 км. Трассы магистрального нефтепровода.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Вот почему сегодня очень важно знать риски, которые могут возникнуть рядом с нами.</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II. Основная часть </w:t>
                  </w:r>
                  <w:r w:rsidRPr="0064343E">
                    <w:rPr>
                      <w:rFonts w:ascii="Verdana" w:eastAsia="Times New Roman" w:hAnsi="Verdana" w:cs="Times New Roman"/>
                      <w:color w:val="000000"/>
                      <w:sz w:val="16"/>
                      <w:szCs w:val="16"/>
                      <w:lang w:eastAsia="ru-RU"/>
                    </w:rPr>
                    <w:t>– 125 мин.</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b/>
                      <w:bCs/>
                      <w:color w:val="000000"/>
                      <w:sz w:val="16"/>
                      <w:szCs w:val="16"/>
                      <w:u w:val="single"/>
                      <w:lang w:eastAsia="ru-RU"/>
                    </w:rPr>
                    <w:t>Вопрос 1:</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b/>
                      <w:bCs/>
                      <w:i/>
                      <w:iCs/>
                      <w:color w:val="000000"/>
                      <w:sz w:val="16"/>
                      <w:szCs w:val="16"/>
                      <w:lang w:eastAsia="ru-RU"/>
                    </w:rPr>
                    <w:t>Понятие об авариях и катастрофах. Классификация и характеристика ЧС техногенного характера. Основные причины возникновения ЧС техногенного характера.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Время, отведенное на отработку вопроса: </w:t>
                  </w:r>
                  <w:r w:rsidRPr="0064343E">
                    <w:rPr>
                      <w:rFonts w:ascii="Verdana" w:eastAsia="Times New Roman" w:hAnsi="Verdana" w:cs="Times New Roman"/>
                      <w:color w:val="000000"/>
                      <w:sz w:val="16"/>
                      <w:szCs w:val="16"/>
                      <w:lang w:eastAsia="ru-RU"/>
                    </w:rPr>
                    <w:t>3 мин.</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Аварии и катастрофы весьма частые явления в нашей стране, каждому присущи свои особенности, характер поражений, объем и масштабы разрушений, величина бедствий и человеческих потерь. Знание причин возникновения и ЧС техногенного характера позволяет при заблаговременном принятии мер защиты, при разумном поведении населения в значительной мере снизить все виды потерь. Все население должно быть готово к действиям в экстремальных ситуациях, уметь владеть способами оказания первой медицинской помощи пострадавшим.</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Техногенная чрезвычайная ситуация -</w:t>
                  </w:r>
                  <w:r w:rsidRPr="0064343E">
                    <w:rPr>
                      <w:rFonts w:ascii="Verdana" w:eastAsia="Times New Roman" w:hAnsi="Verdana" w:cs="Times New Roman"/>
                      <w:color w:val="000000"/>
                      <w:sz w:val="16"/>
                      <w:szCs w:val="16"/>
                      <w:lang w:eastAsia="ru-RU"/>
                    </w:rPr>
                    <w:t xml:space="preserve"> состояние, при котором в результате возникновения источника техногенной ЧС на объекте, определённой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Различают техногенные ЧС по месту их возникновения и по характеру основных поражающих факторов источника ЧС.</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Источник техногенной ЧС -</w:t>
                  </w:r>
                  <w:r w:rsidRPr="0064343E">
                    <w:rPr>
                      <w:rFonts w:ascii="Verdana" w:eastAsia="Times New Roman" w:hAnsi="Verdana" w:cs="Times New Roman"/>
                      <w:color w:val="000000"/>
                      <w:sz w:val="16"/>
                      <w:szCs w:val="16"/>
                      <w:lang w:eastAsia="ru-RU"/>
                    </w:rPr>
                    <w:t xml:space="preserve"> опасное техногенное происшествие, в результате которого на объекте, определённой территории или акватории произошла техногенная ЧС.</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Производственные аварии (катастрофы)</w:t>
                  </w:r>
                  <w:r w:rsidRPr="0064343E">
                    <w:rPr>
                      <w:rFonts w:ascii="Verdana" w:eastAsia="Times New Roman" w:hAnsi="Verdana" w:cs="Times New Roman"/>
                      <w:color w:val="000000"/>
                      <w:sz w:val="16"/>
                      <w:szCs w:val="16"/>
                      <w:lang w:eastAsia="ru-RU"/>
                    </w:rPr>
                    <w:t xml:space="preserve"> - внезапная остановка или нарушение процесса производства, приводящее к возникновению пожаров, взрывов, загрязнению атмосферы, уничтожению материальных ценностей, сопровождаемые поражением или гибелью людей.</w:t>
                  </w:r>
                </w:p>
                <w:p w:rsidR="0064343E" w:rsidRPr="0064343E" w:rsidRDefault="0064343E" w:rsidP="0064343E">
                  <w:pPr>
                    <w:spacing w:after="0" w:line="240" w:lineRule="auto"/>
                    <w:rPr>
                      <w:rFonts w:ascii="Verdana" w:eastAsia="Times New Roman" w:hAnsi="Verdana" w:cs="Times New Roman"/>
                      <w:b/>
                      <w:bCs/>
                      <w:i/>
                      <w:i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b/>
                      <w:bCs/>
                      <w:i/>
                      <w:iCs/>
                      <w:color w:val="000000"/>
                      <w:sz w:val="16"/>
                      <w:szCs w:val="16"/>
                      <w:u w:val="single"/>
                      <w:lang w:eastAsia="ru-RU"/>
                    </w:rPr>
                    <w:t>Основные причины техногенных ЧС</w:t>
                  </w:r>
                  <w:r w:rsidRPr="0064343E">
                    <w:rPr>
                      <w:rFonts w:ascii="Verdana" w:eastAsia="Times New Roman" w:hAnsi="Verdana" w:cs="Times New Roman"/>
                      <w:b/>
                      <w:bCs/>
                      <w:i/>
                      <w:iCs/>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Современное производство всё более усложняется. В его процессе часто применяются ядовитые и агрессивные компоненты. На малых площадях концентрируется большое количество энергетических мощностей.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Падение производственной дисциплины. Невнимательность, грубейшие нарушения правил эксплуатации техники, транспорта, приборов и оборудования.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Отсутствие на должном уровне содержания зданий и сооружений, оборудования, не приобретаются новые станки и механизмы, взамен устаревших.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Стихийные бедствия, в результате которых выходят из строя предприятия, имеющие в своем производстве опасные для общества вредные вещества и т.д. </w:t>
                  </w:r>
                </w:p>
                <w:p w:rsidR="0064343E" w:rsidRPr="0064343E" w:rsidRDefault="0064343E" w:rsidP="0064343E">
                  <w:pPr>
                    <w:spacing w:after="24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b/>
                      <w:bCs/>
                      <w:color w:val="000000"/>
                      <w:sz w:val="16"/>
                      <w:szCs w:val="16"/>
                      <w:u w:val="single"/>
                      <w:lang w:eastAsia="ru-RU"/>
                    </w:rPr>
                    <w:t>Вопрос 2:</w:t>
                  </w:r>
                  <w:r w:rsidRPr="0064343E">
                    <w:rPr>
                      <w:rFonts w:ascii="Verdana" w:eastAsia="Times New Roman" w:hAnsi="Verdana" w:cs="Times New Roman"/>
                      <w:b/>
                      <w:bCs/>
                      <w:color w:val="000000"/>
                      <w:sz w:val="16"/>
                      <w:szCs w:val="16"/>
                      <w:lang w:eastAsia="ru-RU"/>
                    </w:rPr>
                    <w:t xml:space="preserve"> </w:t>
                  </w:r>
                  <w:r w:rsidRPr="0064343E">
                    <w:rPr>
                      <w:rFonts w:ascii="Verdana" w:eastAsia="Times New Roman" w:hAnsi="Verdana" w:cs="Times New Roman"/>
                      <w:b/>
                      <w:bCs/>
                      <w:i/>
                      <w:iCs/>
                      <w:color w:val="000000"/>
                      <w:sz w:val="16"/>
                      <w:szCs w:val="16"/>
                      <w:lang w:eastAsia="ru-RU"/>
                    </w:rPr>
                    <w:t xml:space="preserve">Техногенные аварии и катастрофы. Правила поведения в чрезвычайных ситуациях техногенного характера. Оказание первой помощи пострадавшим в ЧС техногенного характера.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Время, отведенное на отработку вопроса: </w:t>
                  </w:r>
                  <w:r w:rsidRPr="0064343E">
                    <w:rPr>
                      <w:rFonts w:ascii="Verdana" w:eastAsia="Times New Roman" w:hAnsi="Verdana" w:cs="Times New Roman"/>
                      <w:color w:val="000000"/>
                      <w:sz w:val="16"/>
                      <w:szCs w:val="16"/>
                      <w:lang w:eastAsia="ru-RU"/>
                    </w:rPr>
                    <w:t>108 мин.</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К основным видам ЧС техногенного характера </w:t>
                  </w:r>
                  <w:r w:rsidRPr="0064343E">
                    <w:rPr>
                      <w:rFonts w:ascii="Verdana" w:eastAsia="Times New Roman" w:hAnsi="Verdana" w:cs="Times New Roman"/>
                      <w:color w:val="000000"/>
                      <w:sz w:val="16"/>
                      <w:szCs w:val="16"/>
                      <w:lang w:eastAsia="ru-RU"/>
                    </w:rPr>
                    <w:t>относятся: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аварии с выбросом радиоактивных веществ;</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аварии с выбросом химически опасных веществ;</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пожары и взрывы;</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 транспортные аварии;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аварии на энергетических и коммунальных системах;</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обрушение зданий и сооружений.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64343E">
                    <w:rPr>
                      <w:rFonts w:ascii="Verdana" w:eastAsia="Times New Roman" w:hAnsi="Verdana" w:cs="Times New Roman"/>
                      <w:b/>
                      <w:bCs/>
                      <w:color w:val="000000"/>
                      <w:sz w:val="16"/>
                      <w:szCs w:val="16"/>
                      <w:u w:val="single"/>
                      <w:lang w:eastAsia="ru-RU"/>
                    </w:rPr>
                    <w:t>а). Аварии с выбросом радиоактивных веществ и их последствия</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u w:val="single"/>
                      <w:lang w:eastAsia="ru-RU"/>
                    </w:rPr>
                    <w:t>Радиационная авария</w:t>
                  </w:r>
                  <w:r w:rsidRPr="0064343E">
                    <w:rPr>
                      <w:rFonts w:ascii="Verdana" w:eastAsia="Times New Roman" w:hAnsi="Verdana" w:cs="Times New Roman"/>
                      <w:b/>
                      <w:bCs/>
                      <w:color w:val="000000"/>
                      <w:sz w:val="16"/>
                      <w:szCs w:val="16"/>
                      <w:lang w:eastAsia="ru-RU"/>
                    </w:rPr>
                    <w:t xml:space="preserve"> – </w:t>
                  </w:r>
                  <w:r w:rsidRPr="0064343E">
                    <w:rPr>
                      <w:rFonts w:ascii="Verdana" w:eastAsia="Times New Roman" w:hAnsi="Verdana" w:cs="Times New Roman"/>
                      <w:b/>
                      <w:bCs/>
                      <w:i/>
                      <w:iCs/>
                      <w:color w:val="000000"/>
                      <w:sz w:val="16"/>
                      <w:szCs w:val="16"/>
                      <w:lang w:eastAsia="ru-RU"/>
                    </w:rPr>
                    <w:t>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roofErr w:type="gramStart"/>
                  <w:r w:rsidRPr="0064343E">
                    <w:rPr>
                      <w:rFonts w:ascii="Verdana" w:eastAsia="Times New Roman" w:hAnsi="Verdana" w:cs="Times New Roman"/>
                      <w:b/>
                      <w:bCs/>
                      <w:color w:val="000000"/>
                      <w:sz w:val="16"/>
                      <w:szCs w:val="16"/>
                      <w:lang w:eastAsia="ru-RU"/>
                    </w:rPr>
                    <w:t>.</w:t>
                  </w:r>
                  <w:proofErr w:type="gramEnd"/>
                  <w:r w:rsidRPr="0064343E">
                    <w:rPr>
                      <w:rFonts w:ascii="Verdana" w:eastAsia="Times New Roman" w:hAnsi="Verdana" w:cs="Times New Roman"/>
                      <w:b/>
                      <w:bCs/>
                      <w:color w:val="000000"/>
                      <w:sz w:val="16"/>
                      <w:szCs w:val="16"/>
                      <w:lang w:eastAsia="ru-RU"/>
                    </w:rPr>
                    <w:t xml:space="preserve"> (</w:t>
                  </w:r>
                  <w:proofErr w:type="gramStart"/>
                  <w:r w:rsidRPr="0064343E">
                    <w:rPr>
                      <w:rFonts w:ascii="Verdana" w:eastAsia="Times New Roman" w:hAnsi="Verdana" w:cs="Times New Roman"/>
                      <w:b/>
                      <w:bCs/>
                      <w:color w:val="000000"/>
                      <w:sz w:val="16"/>
                      <w:szCs w:val="16"/>
                      <w:lang w:eastAsia="ru-RU"/>
                    </w:rPr>
                    <w:t>с</w:t>
                  </w:r>
                  <w:proofErr w:type="gramEnd"/>
                  <w:r w:rsidRPr="0064343E">
                    <w:rPr>
                      <w:rFonts w:ascii="Verdana" w:eastAsia="Times New Roman" w:hAnsi="Verdana" w:cs="Times New Roman"/>
                      <w:b/>
                      <w:bCs/>
                      <w:color w:val="000000"/>
                      <w:sz w:val="16"/>
                      <w:szCs w:val="16"/>
                      <w:lang w:eastAsia="ru-RU"/>
                    </w:rPr>
                    <w:t>т.1 ФЗ "О радиационной безопасности")</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Радиационные аварии происходят на радиационно-опасных объектах (РОО) или на транспорте, занимающихся транспортировкой грузов, содержащих в себе источники ионизирующего излучения.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u w:val="single"/>
                      <w:lang w:eastAsia="ru-RU"/>
                    </w:rPr>
                    <w:t>Радиационно-опасный объект</w:t>
                  </w:r>
                  <w:r w:rsidRPr="0064343E">
                    <w:rPr>
                      <w:rFonts w:ascii="Verdana" w:eastAsia="Times New Roman" w:hAnsi="Verdana" w:cs="Times New Roman"/>
                      <w:color w:val="000000"/>
                      <w:sz w:val="16"/>
                      <w:szCs w:val="16"/>
                      <w:u w:val="single"/>
                      <w:lang w:eastAsia="ru-RU"/>
                    </w:rPr>
                    <w:t xml:space="preserve"> </w:t>
                  </w:r>
                  <w:r w:rsidRPr="0064343E">
                    <w:rPr>
                      <w:rFonts w:ascii="Verdana" w:eastAsia="Times New Roman" w:hAnsi="Verdana" w:cs="Times New Roman"/>
                      <w:color w:val="000000"/>
                      <w:sz w:val="16"/>
                      <w:szCs w:val="16"/>
                      <w:lang w:eastAsia="ru-RU"/>
                    </w:rPr>
                    <w:t>- это предприятие, в производстве которого используются источники ионизирующего излучения и на котором при авариях могут произойти массовые радиационные поражения.</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 наше время практически в любой отрасли хозяйства и науки во всё более возрастающих масштабах используются радиоактивные вещества и источники ионизирующих излучений. Особенно высокими темпами развивается ядерная энергетика. Атомная наука и техника таят в себе огромные возможности, но вместе с тем и большую опасность для людей и окружающей среды, о чём свидетельствуют аварии на АЭС, АПЛ, атомных ледоколах, самолётах - носителях ядерного оружия, космических летательных аппаратах.</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Ядерные материалы приходится возить, хранить, перерабатывать. Все эти операции создают дополнительный риск радиоактивного загрязнения местности, поражения людей, растительного и животного мира.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Остро стоит проблема завоза и захоронения на территории области отработанного ядерного топлива. Научные исследования в области ядерной физики </w:t>
                  </w:r>
                  <w:proofErr w:type="gramStart"/>
                  <w:r w:rsidRPr="0064343E">
                    <w:rPr>
                      <w:rFonts w:ascii="Verdana" w:eastAsia="Times New Roman" w:hAnsi="Verdana" w:cs="Times New Roman"/>
                      <w:color w:val="000000"/>
                      <w:sz w:val="16"/>
                      <w:szCs w:val="16"/>
                      <w:lang w:eastAsia="ru-RU"/>
                    </w:rPr>
                    <w:t>в</w:t>
                  </w:r>
                  <w:proofErr w:type="gramEnd"/>
                  <w:r w:rsidRPr="0064343E">
                    <w:rPr>
                      <w:rFonts w:ascii="Verdana" w:eastAsia="Times New Roman" w:hAnsi="Verdana" w:cs="Times New Roman"/>
                      <w:color w:val="000000"/>
                      <w:sz w:val="16"/>
                      <w:szCs w:val="16"/>
                      <w:lang w:eastAsia="ru-RU"/>
                    </w:rPr>
                    <w:t xml:space="preserve"> ЗАТО г. </w:t>
                  </w:r>
                  <w:proofErr w:type="spellStart"/>
                  <w:r w:rsidRPr="0064343E">
                    <w:rPr>
                      <w:rFonts w:ascii="Verdana" w:eastAsia="Times New Roman" w:hAnsi="Verdana" w:cs="Times New Roman"/>
                      <w:color w:val="000000"/>
                      <w:sz w:val="16"/>
                      <w:szCs w:val="16"/>
                      <w:lang w:eastAsia="ru-RU"/>
                    </w:rPr>
                    <w:t>Саров</w:t>
                  </w:r>
                  <w:proofErr w:type="spellEnd"/>
                  <w:r w:rsidRPr="0064343E">
                    <w:rPr>
                      <w:rFonts w:ascii="Verdana" w:eastAsia="Times New Roman" w:hAnsi="Verdana" w:cs="Times New Roman"/>
                      <w:color w:val="000000"/>
                      <w:sz w:val="16"/>
                      <w:szCs w:val="16"/>
                      <w:lang w:eastAsia="ru-RU"/>
                    </w:rPr>
                    <w:t xml:space="preserve"> имеют потенциальную возможность аварии, которая может привести к поражению людей.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Примером может служить авария ядерного реактора АПЛ на заводе "Красное Сормово" в 60-х годах ХХ века, когда значительное количество работников получили радиационные поражения.</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Радиоактивное загрязнение вызывается воздействием альф</w:t>
                  </w:r>
                  <w:proofErr w:type="gramStart"/>
                  <w:r w:rsidRPr="0064343E">
                    <w:rPr>
                      <w:rFonts w:ascii="Verdana" w:eastAsia="Times New Roman" w:hAnsi="Verdana" w:cs="Times New Roman"/>
                      <w:color w:val="000000"/>
                      <w:sz w:val="16"/>
                      <w:szCs w:val="16"/>
                      <w:lang w:eastAsia="ru-RU"/>
                    </w:rPr>
                    <w:t>а-</w:t>
                  </w:r>
                  <w:proofErr w:type="gramEnd"/>
                  <w:r w:rsidRPr="0064343E">
                    <w:rPr>
                      <w:rFonts w:ascii="Verdana" w:eastAsia="Times New Roman" w:hAnsi="Verdana" w:cs="Times New Roman"/>
                      <w:color w:val="000000"/>
                      <w:sz w:val="16"/>
                      <w:szCs w:val="16"/>
                      <w:lang w:eastAsia="ru-RU"/>
                    </w:rPr>
                    <w:t xml:space="preserve">, бета- и гамма- ионизирующих излучений и обусловливается выделением при аварии </w:t>
                  </w:r>
                  <w:proofErr w:type="spellStart"/>
                  <w:r w:rsidRPr="0064343E">
                    <w:rPr>
                      <w:rFonts w:ascii="Verdana" w:eastAsia="Times New Roman" w:hAnsi="Verdana" w:cs="Times New Roman"/>
                      <w:color w:val="000000"/>
                      <w:sz w:val="16"/>
                      <w:szCs w:val="16"/>
                      <w:lang w:eastAsia="ru-RU"/>
                    </w:rPr>
                    <w:t>непрореагированных</w:t>
                  </w:r>
                  <w:proofErr w:type="spellEnd"/>
                  <w:r w:rsidRPr="0064343E">
                    <w:rPr>
                      <w:rFonts w:ascii="Verdana" w:eastAsia="Times New Roman" w:hAnsi="Verdana" w:cs="Times New Roman"/>
                      <w:color w:val="000000"/>
                      <w:sz w:val="16"/>
                      <w:szCs w:val="16"/>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lastRenderedPageBreak/>
                    <w:t>Предупредительные мероприятия</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Изучите инструкции о порядке Ваших действий в случае радиационной аварии.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оповещении о радиационной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64343E">
                    <w:rPr>
                      <w:rFonts w:ascii="Verdana" w:eastAsia="Times New Roman" w:hAnsi="Verdana" w:cs="Times New Roman"/>
                      <w:color w:val="000000"/>
                      <w:sz w:val="16"/>
                      <w:szCs w:val="16"/>
                      <w:lang w:eastAsia="ru-RU"/>
                    </w:rPr>
                    <w:t>Загерметизируйте</w:t>
                  </w:r>
                  <w:proofErr w:type="spellEnd"/>
                  <w:r w:rsidRPr="0064343E">
                    <w:rPr>
                      <w:rFonts w:ascii="Verdana" w:eastAsia="Times New Roman" w:hAnsi="Verdana" w:cs="Times New Roman"/>
                      <w:color w:val="000000"/>
                      <w:sz w:val="16"/>
                      <w:szCs w:val="16"/>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color w:val="000000"/>
                      <w:sz w:val="16"/>
                      <w:szCs w:val="16"/>
                      <w:lang w:eastAsia="ru-RU"/>
                    </w:rPr>
                    <w:t xml:space="preserve">При получении указаний через средства массовой информации проведите йодную профилактику, принимая в течение 7 дней по одной таблетке (0,125 г) йодистого калия, а для детей до 2-х лет – </w:t>
                  </w:r>
                  <w:proofErr w:type="spellStart"/>
                  <w:r w:rsidRPr="0064343E">
                    <w:rPr>
                      <w:rFonts w:ascii="Verdana" w:eastAsia="Times New Roman" w:hAnsi="Verdana" w:cs="Times New Roman"/>
                      <w:color w:val="000000"/>
                      <w:sz w:val="16"/>
                      <w:szCs w:val="16"/>
                      <w:lang w:eastAsia="ru-RU"/>
                    </w:rPr>
                    <w:t>ј</w:t>
                  </w:r>
                  <w:proofErr w:type="spellEnd"/>
                  <w:r w:rsidRPr="0064343E">
                    <w:rPr>
                      <w:rFonts w:ascii="Verdana" w:eastAsia="Times New Roman" w:hAnsi="Verdana" w:cs="Times New Roman"/>
                      <w:color w:val="000000"/>
                      <w:sz w:val="16"/>
                      <w:szCs w:val="16"/>
                      <w:lang w:eastAsia="ru-RU"/>
                    </w:rPr>
                    <w:t xml:space="preserve">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 </w:t>
                  </w:r>
                  <w:r w:rsidRPr="0064343E">
                    <w:rPr>
                      <w:rFonts w:ascii="Verdana" w:eastAsia="Times New Roman" w:hAnsi="Verdana" w:cs="Times New Roman"/>
                      <w:b/>
                      <w:bCs/>
                      <w:color w:val="000000"/>
                      <w:sz w:val="16"/>
                      <w:szCs w:val="16"/>
                      <w:lang w:eastAsia="ru-RU"/>
                    </w:rPr>
                    <w:t>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на радиоактивно загрязненной местности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Для предупреждения или ослабления воздействия на организм радиоактивных веществ: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выходите из помещения только в случае необходимости и на короткое время, используя при этом респиратор, плащ, резиновые сапоги и перчатки;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 открытой местности не раздевайтесь, не садитесь на землю и не курите, исключите купание в открытых водоемах и сбор лесных ягод, грибов;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территорию возле дома периодически увлажняйте, а в помещении ежедневно проводите тщательную влажную уборку с применением моющих средств;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перед входом в помещение вымойте обувь, вытряхните и почистите влажной щеткой верхнюю одежду;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воду употребляйте только из проверенных источников, а продукты питания – приобретенные в магазинах;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тщательно мойте перед едой руки и полощите рот 0,5%-м раствором питьевой соды,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Соблюдение этих рекомендаций поможет избежать лучевой болезни.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color w:val="000000"/>
                      <w:sz w:val="16"/>
                      <w:szCs w:val="16"/>
                      <w:lang w:eastAsia="ru-RU"/>
                    </w:rPr>
                    <w:t> </w:t>
                  </w:r>
                  <w:r w:rsidRPr="0064343E">
                    <w:rPr>
                      <w:rFonts w:ascii="Verdana" w:eastAsia="Times New Roman" w:hAnsi="Verdana" w:cs="Times New Roman"/>
                      <w:b/>
                      <w:bCs/>
                      <w:color w:val="000000"/>
                      <w:sz w:val="16"/>
                      <w:szCs w:val="16"/>
                      <w:lang w:eastAsia="ru-RU"/>
                    </w:rPr>
                    <w:t>Как действовать при эвакуации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Покидая при эвакуации квартиру, отключите все </w:t>
                  </w:r>
                  <w:proofErr w:type="spellStart"/>
                  <w:r w:rsidRPr="0064343E">
                    <w:rPr>
                      <w:rFonts w:ascii="Verdana" w:eastAsia="Times New Roman" w:hAnsi="Verdana" w:cs="Times New Roman"/>
                      <w:color w:val="000000"/>
                      <w:sz w:val="16"/>
                      <w:szCs w:val="16"/>
                      <w:lang w:eastAsia="ru-RU"/>
                    </w:rPr>
                    <w:t>электро</w:t>
                  </w:r>
                  <w:proofErr w:type="spellEnd"/>
                  <w:r w:rsidRPr="0064343E">
                    <w:rPr>
                      <w:rFonts w:ascii="Verdana" w:eastAsia="Times New Roman" w:hAnsi="Verdana" w:cs="Times New Roman"/>
                      <w:color w:val="000000"/>
                      <w:sz w:val="16"/>
                      <w:szCs w:val="16"/>
                      <w:lang w:eastAsia="ru-RU"/>
                    </w:rPr>
                    <w:t xml:space="preserve">-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64343E">
                    <w:rPr>
                      <w:rFonts w:ascii="Verdana" w:eastAsia="Times New Roman" w:hAnsi="Verdana" w:cs="Times New Roman"/>
                      <w:color w:val="000000"/>
                      <w:sz w:val="16"/>
                      <w:szCs w:val="16"/>
                      <w:lang w:eastAsia="ru-RU"/>
                    </w:rPr>
                    <w:lastRenderedPageBreak/>
                    <w:t>эвакокомиссии</w:t>
                  </w:r>
                  <w:proofErr w:type="spellEnd"/>
                  <w:r w:rsidRPr="0064343E">
                    <w:rPr>
                      <w:rFonts w:ascii="Verdana" w:eastAsia="Times New Roman" w:hAnsi="Verdana" w:cs="Times New Roman"/>
                      <w:color w:val="000000"/>
                      <w:sz w:val="16"/>
                      <w:szCs w:val="16"/>
                      <w:lang w:eastAsia="ru-RU"/>
                    </w:rPr>
                    <w:t xml:space="preserve">. Прибыв в безопасный район, примите душ и смените белье и обувь на </w:t>
                  </w:r>
                  <w:proofErr w:type="gramStart"/>
                  <w:r w:rsidRPr="0064343E">
                    <w:rPr>
                      <w:rFonts w:ascii="Verdana" w:eastAsia="Times New Roman" w:hAnsi="Verdana" w:cs="Times New Roman"/>
                      <w:color w:val="000000"/>
                      <w:sz w:val="16"/>
                      <w:szCs w:val="16"/>
                      <w:lang w:eastAsia="ru-RU"/>
                    </w:rPr>
                    <w:t>незараженные</w:t>
                  </w:r>
                  <w:proofErr w:type="gramEnd"/>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64343E">
                    <w:rPr>
                      <w:rFonts w:ascii="Verdana" w:eastAsia="Times New Roman" w:hAnsi="Verdana" w:cs="Times New Roman"/>
                      <w:b/>
                      <w:bCs/>
                      <w:color w:val="000000"/>
                      <w:sz w:val="16"/>
                      <w:szCs w:val="16"/>
                      <w:u w:val="single"/>
                      <w:lang w:eastAsia="ru-RU"/>
                    </w:rPr>
                    <w:t>б). Аварии с выбросом химически опасных веществ</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Химическая авария – </w:t>
                  </w:r>
                  <w:r w:rsidRPr="0064343E">
                    <w:rPr>
                      <w:rFonts w:ascii="Verdana" w:eastAsia="Times New Roman" w:hAnsi="Verdana" w:cs="Times New Roman"/>
                      <w:b/>
                      <w:bCs/>
                      <w:i/>
                      <w:iCs/>
                      <w:color w:val="000000"/>
                      <w:sz w:val="16"/>
                      <w:szCs w:val="16"/>
                      <w:lang w:eastAsia="ru-RU"/>
                    </w:rPr>
                    <w:t>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sidRPr="0064343E">
                    <w:rPr>
                      <w:rFonts w:ascii="Verdana" w:eastAsia="Times New Roman" w:hAnsi="Verdana" w:cs="Times New Roman"/>
                      <w:b/>
                      <w:bCs/>
                      <w:color w:val="000000"/>
                      <w:sz w:val="16"/>
                      <w:szCs w:val="16"/>
                      <w:lang w:eastAsia="ru-RU"/>
                    </w:rPr>
                    <w:t>.</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u w:val="single"/>
                      <w:lang w:eastAsia="ru-RU"/>
                    </w:rPr>
                    <w:t>Химически опасный объект</w:t>
                  </w:r>
                  <w:r w:rsidRPr="0064343E">
                    <w:rPr>
                      <w:rFonts w:ascii="Verdana" w:eastAsia="Times New Roman" w:hAnsi="Verdana" w:cs="Times New Roman"/>
                      <w:color w:val="000000"/>
                      <w:sz w:val="16"/>
                      <w:szCs w:val="16"/>
                      <w:u w:val="single"/>
                      <w:lang w:eastAsia="ru-RU"/>
                    </w:rPr>
                    <w:t xml:space="preserve"> </w:t>
                  </w:r>
                  <w:proofErr w:type="gramStart"/>
                  <w:r w:rsidRPr="0064343E">
                    <w:rPr>
                      <w:rFonts w:ascii="Verdana" w:eastAsia="Times New Roman" w:hAnsi="Verdana" w:cs="Times New Roman"/>
                      <w:b/>
                      <w:bCs/>
                      <w:color w:val="000000"/>
                      <w:sz w:val="16"/>
                      <w:szCs w:val="16"/>
                      <w:u w:val="single"/>
                      <w:lang w:eastAsia="ru-RU"/>
                    </w:rPr>
                    <w:t xml:space="preserve">( </w:t>
                  </w:r>
                  <w:proofErr w:type="gramEnd"/>
                  <w:r w:rsidRPr="0064343E">
                    <w:rPr>
                      <w:rFonts w:ascii="Verdana" w:eastAsia="Times New Roman" w:hAnsi="Verdana" w:cs="Times New Roman"/>
                      <w:b/>
                      <w:bCs/>
                      <w:color w:val="000000"/>
                      <w:sz w:val="16"/>
                      <w:szCs w:val="16"/>
                      <w:u w:val="single"/>
                      <w:lang w:eastAsia="ru-RU"/>
                    </w:rPr>
                    <w:t>ХОО )</w:t>
                  </w:r>
                  <w:r w:rsidRPr="0064343E">
                    <w:rPr>
                      <w:rFonts w:ascii="Verdana" w:eastAsia="Times New Roman" w:hAnsi="Verdana" w:cs="Times New Roman"/>
                      <w:b/>
                      <w:bCs/>
                      <w:i/>
                      <w:iCs/>
                      <w:color w:val="000000"/>
                      <w:sz w:val="16"/>
                      <w:szCs w:val="16"/>
                      <w:lang w:eastAsia="ru-RU"/>
                    </w:rPr>
                    <w:t xml:space="preserve"> -</w:t>
                  </w:r>
                  <w:r w:rsidRPr="0064343E">
                    <w:rPr>
                      <w:rFonts w:ascii="Verdana" w:eastAsia="Times New Roman" w:hAnsi="Verdana" w:cs="Times New Roman"/>
                      <w:color w:val="000000"/>
                      <w:sz w:val="16"/>
                      <w:szCs w:val="16"/>
                      <w:lang w:eastAsia="ru-RU"/>
                    </w:rPr>
                    <w:t xml:space="preserve"> предприятие, в производстве которого применяются </w:t>
                  </w:r>
                  <w:proofErr w:type="spellStart"/>
                  <w:r w:rsidRPr="0064343E">
                    <w:rPr>
                      <w:rFonts w:ascii="Verdana" w:eastAsia="Times New Roman" w:hAnsi="Verdana" w:cs="Times New Roman"/>
                      <w:color w:val="000000"/>
                      <w:sz w:val="16"/>
                      <w:szCs w:val="16"/>
                      <w:lang w:eastAsia="ru-RU"/>
                    </w:rPr>
                    <w:t>аварийно-химически</w:t>
                  </w:r>
                  <w:proofErr w:type="spellEnd"/>
                  <w:r w:rsidRPr="0064343E">
                    <w:rPr>
                      <w:rFonts w:ascii="Verdana" w:eastAsia="Times New Roman" w:hAnsi="Verdana" w:cs="Times New Roman"/>
                      <w:color w:val="000000"/>
                      <w:sz w:val="16"/>
                      <w:szCs w:val="16"/>
                      <w:lang w:eastAsia="ru-RU"/>
                    </w:rPr>
                    <w:t xml:space="preserve"> опасные вещества (АХОВ) и при аварии или разрушении которого могут произойти массовые поражения людей, животных и растений химически опасными веществами.</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Аварийные выбросы АХОВ могут произойти при повреждениях и разрушениях емкостей при хранении, транспортировке или переработке. Кроме того, некоторые нетоксичные вещества в определённых условиях (взрыв, пожар) в результате химической аварии могут образовать АХОВ. В случае аварии происходит не только заражение приземного слоя атмосферы, но и заражение водных источников, продуктов питания, почвы.</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w:t>
                  </w:r>
                  <w:proofErr w:type="spellStart"/>
                  <w:r w:rsidRPr="0064343E">
                    <w:rPr>
                      <w:rFonts w:ascii="Verdana" w:eastAsia="Times New Roman" w:hAnsi="Verdana" w:cs="Times New Roman"/>
                      <w:color w:val="000000"/>
                      <w:sz w:val="16"/>
                      <w:szCs w:val="16"/>
                      <w:lang w:eastAsia="ru-RU"/>
                    </w:rPr>
                    <w:t>пивзаводы</w:t>
                  </w:r>
                  <w:proofErr w:type="spellEnd"/>
                  <w:r w:rsidRPr="0064343E">
                    <w:rPr>
                      <w:rFonts w:ascii="Verdana" w:eastAsia="Times New Roman" w:hAnsi="Verdana" w:cs="Times New Roman"/>
                      <w:color w:val="000000"/>
                      <w:sz w:val="16"/>
                      <w:szCs w:val="16"/>
                      <w:lang w:eastAsia="ru-RU"/>
                    </w:rPr>
                    <w:t xml:space="preserve">, кондитерские фабрики, </w:t>
                  </w:r>
                  <w:proofErr w:type="spellStart"/>
                  <w:r w:rsidRPr="0064343E">
                    <w:rPr>
                      <w:rFonts w:ascii="Verdana" w:eastAsia="Times New Roman" w:hAnsi="Verdana" w:cs="Times New Roman"/>
                      <w:color w:val="000000"/>
                      <w:sz w:val="16"/>
                      <w:szCs w:val="16"/>
                      <w:lang w:eastAsia="ru-RU"/>
                    </w:rPr>
                    <w:t>овощебазы</w:t>
                  </w:r>
                  <w:proofErr w:type="spellEnd"/>
                  <w:r w:rsidRPr="0064343E">
                    <w:rPr>
                      <w:rFonts w:ascii="Verdana" w:eastAsia="Times New Roman" w:hAnsi="Verdana" w:cs="Times New Roman"/>
                      <w:color w:val="000000"/>
                      <w:sz w:val="16"/>
                      <w:szCs w:val="16"/>
                      <w:lang w:eastAsia="ru-RU"/>
                    </w:rPr>
                    <w:t xml:space="preserve"> и водопроводные станции.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u w:val="single"/>
                      <w:lang w:eastAsia="ru-RU"/>
                    </w:rPr>
                    <w:t xml:space="preserve">К наиболее </w:t>
                  </w:r>
                  <w:proofErr w:type="gramStart"/>
                  <w:r w:rsidRPr="0064343E">
                    <w:rPr>
                      <w:rFonts w:ascii="Verdana" w:eastAsia="Times New Roman" w:hAnsi="Verdana" w:cs="Times New Roman"/>
                      <w:b/>
                      <w:bCs/>
                      <w:color w:val="000000"/>
                      <w:sz w:val="16"/>
                      <w:szCs w:val="16"/>
                      <w:u w:val="single"/>
                      <w:lang w:eastAsia="ru-RU"/>
                    </w:rPr>
                    <w:t>опасным</w:t>
                  </w:r>
                  <w:proofErr w:type="gramEnd"/>
                  <w:r w:rsidRPr="0064343E">
                    <w:rPr>
                      <w:rFonts w:ascii="Verdana" w:eastAsia="Times New Roman" w:hAnsi="Verdana" w:cs="Times New Roman"/>
                      <w:b/>
                      <w:bCs/>
                      <w:color w:val="000000"/>
                      <w:sz w:val="16"/>
                      <w:szCs w:val="16"/>
                      <w:u w:val="single"/>
                      <w:lang w:eastAsia="ru-RU"/>
                    </w:rPr>
                    <w:t xml:space="preserve"> ХОО в нашей области относятся</w:t>
                  </w:r>
                  <w:r w:rsidRPr="0064343E">
                    <w:rPr>
                      <w:rFonts w:ascii="Verdana" w:eastAsia="Times New Roman" w:hAnsi="Verdana" w:cs="Times New Roman"/>
                      <w:b/>
                      <w:bCs/>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i/>
                      <w:iCs/>
                      <w:color w:val="000000"/>
                      <w:sz w:val="16"/>
                      <w:szCs w:val="16"/>
                      <w:lang w:eastAsia="ru-RU"/>
                    </w:rPr>
                    <w:t xml:space="preserve">в </w:t>
                  </w:r>
                  <w:proofErr w:type="gramStart"/>
                  <w:r w:rsidRPr="0064343E">
                    <w:rPr>
                      <w:rFonts w:ascii="Verdana" w:eastAsia="Times New Roman" w:hAnsi="Verdana" w:cs="Times New Roman"/>
                      <w:b/>
                      <w:bCs/>
                      <w:i/>
                      <w:iCs/>
                      <w:color w:val="000000"/>
                      <w:sz w:val="16"/>
                      <w:szCs w:val="16"/>
                      <w:lang w:eastAsia="ru-RU"/>
                    </w:rPr>
                    <w:t>г</w:t>
                  </w:r>
                  <w:proofErr w:type="gramEnd"/>
                  <w:r w:rsidRPr="0064343E">
                    <w:rPr>
                      <w:rFonts w:ascii="Verdana" w:eastAsia="Times New Roman" w:hAnsi="Verdana" w:cs="Times New Roman"/>
                      <w:b/>
                      <w:bCs/>
                      <w:i/>
                      <w:iCs/>
                      <w:color w:val="000000"/>
                      <w:sz w:val="16"/>
                      <w:szCs w:val="16"/>
                      <w:lang w:eastAsia="ru-RU"/>
                    </w:rPr>
                    <w:t>. Нижнем Новгороде</w:t>
                  </w:r>
                  <w:r w:rsidRPr="0064343E">
                    <w:rPr>
                      <w:rFonts w:ascii="Verdana" w:eastAsia="Times New Roman" w:hAnsi="Verdana" w:cs="Times New Roman"/>
                      <w:i/>
                      <w:iCs/>
                      <w:color w:val="000000"/>
                      <w:sz w:val="16"/>
                      <w:szCs w:val="16"/>
                      <w:lang w:eastAsia="ru-RU"/>
                    </w:rPr>
                    <w:t>:</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ст. Горький - Сортировочный - около 500 т хлора, станция аэрации н.п. </w:t>
                  </w:r>
                  <w:proofErr w:type="spellStart"/>
                  <w:proofErr w:type="gramStart"/>
                  <w:r w:rsidRPr="0064343E">
                    <w:rPr>
                      <w:rFonts w:ascii="Verdana" w:eastAsia="Times New Roman" w:hAnsi="Verdana" w:cs="Times New Roman"/>
                      <w:color w:val="000000"/>
                      <w:sz w:val="16"/>
                      <w:szCs w:val="16"/>
                      <w:lang w:eastAsia="ru-RU"/>
                    </w:rPr>
                    <w:t>Подновье</w:t>
                  </w:r>
                  <w:proofErr w:type="spellEnd"/>
                  <w:r w:rsidRPr="0064343E">
                    <w:rPr>
                      <w:rFonts w:ascii="Verdana" w:eastAsia="Times New Roman" w:hAnsi="Verdana" w:cs="Times New Roman"/>
                      <w:color w:val="000000"/>
                      <w:sz w:val="16"/>
                      <w:szCs w:val="16"/>
                      <w:lang w:eastAsia="ru-RU"/>
                    </w:rPr>
                    <w:t xml:space="preserve"> - 42 т. хлора, мясокомбинат № 1 в </w:t>
                  </w:r>
                  <w:proofErr w:type="spellStart"/>
                  <w:r w:rsidRPr="0064343E">
                    <w:rPr>
                      <w:rFonts w:ascii="Verdana" w:eastAsia="Times New Roman" w:hAnsi="Verdana" w:cs="Times New Roman"/>
                      <w:color w:val="000000"/>
                      <w:sz w:val="16"/>
                      <w:szCs w:val="16"/>
                      <w:lang w:eastAsia="ru-RU"/>
                    </w:rPr>
                    <w:t>Приокском</w:t>
                  </w:r>
                  <w:proofErr w:type="spellEnd"/>
                  <w:r w:rsidRPr="0064343E">
                    <w:rPr>
                      <w:rFonts w:ascii="Verdana" w:eastAsia="Times New Roman" w:hAnsi="Verdana" w:cs="Times New Roman"/>
                      <w:color w:val="000000"/>
                      <w:sz w:val="16"/>
                      <w:szCs w:val="16"/>
                      <w:lang w:eastAsia="ru-RU"/>
                    </w:rPr>
                    <w:t xml:space="preserve"> районе - 103 т. аммиака, овощная база ОАО "ГАЗ" - 60 т. соляной кислоты;</w:t>
                  </w:r>
                  <w:proofErr w:type="gramEnd"/>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i/>
                      <w:iCs/>
                      <w:color w:val="000000"/>
                      <w:sz w:val="16"/>
                      <w:szCs w:val="16"/>
                      <w:lang w:eastAsia="ru-RU"/>
                    </w:rPr>
                    <w:t xml:space="preserve">в </w:t>
                  </w:r>
                  <w:proofErr w:type="gramStart"/>
                  <w:r w:rsidRPr="0064343E">
                    <w:rPr>
                      <w:rFonts w:ascii="Verdana" w:eastAsia="Times New Roman" w:hAnsi="Verdana" w:cs="Times New Roman"/>
                      <w:b/>
                      <w:bCs/>
                      <w:i/>
                      <w:iCs/>
                      <w:color w:val="000000"/>
                      <w:sz w:val="16"/>
                      <w:szCs w:val="16"/>
                      <w:lang w:eastAsia="ru-RU"/>
                    </w:rPr>
                    <w:t>г</w:t>
                  </w:r>
                  <w:proofErr w:type="gramEnd"/>
                  <w:r w:rsidRPr="0064343E">
                    <w:rPr>
                      <w:rFonts w:ascii="Verdana" w:eastAsia="Times New Roman" w:hAnsi="Verdana" w:cs="Times New Roman"/>
                      <w:b/>
                      <w:bCs/>
                      <w:i/>
                      <w:iCs/>
                      <w:color w:val="000000"/>
                      <w:sz w:val="16"/>
                      <w:szCs w:val="16"/>
                      <w:lang w:eastAsia="ru-RU"/>
                    </w:rPr>
                    <w:t>. Дзержинске: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proofErr w:type="gramStart"/>
                  <w:r w:rsidRPr="0064343E">
                    <w:rPr>
                      <w:rFonts w:ascii="Verdana" w:eastAsia="Times New Roman" w:hAnsi="Verdana" w:cs="Times New Roman"/>
                      <w:color w:val="000000"/>
                      <w:sz w:val="16"/>
                      <w:szCs w:val="16"/>
                      <w:lang w:eastAsia="ru-RU"/>
                    </w:rPr>
                    <w:t xml:space="preserve">заводы, использующие хлор – "Капролактам" - 1500 т, "Оргстекло" - 200 т, "Корунд" - 200 т, </w:t>
                  </w:r>
                  <w:proofErr w:type="spellStart"/>
                  <w:r w:rsidRPr="0064343E">
                    <w:rPr>
                      <w:rFonts w:ascii="Verdana" w:eastAsia="Times New Roman" w:hAnsi="Verdana" w:cs="Times New Roman"/>
                      <w:color w:val="000000"/>
                      <w:sz w:val="16"/>
                      <w:szCs w:val="16"/>
                      <w:lang w:eastAsia="ru-RU"/>
                    </w:rPr>
                    <w:t>ж-д</w:t>
                  </w:r>
                  <w:proofErr w:type="spellEnd"/>
                  <w:r w:rsidRPr="0064343E">
                    <w:rPr>
                      <w:rFonts w:ascii="Verdana" w:eastAsia="Times New Roman" w:hAnsi="Verdana" w:cs="Times New Roman"/>
                      <w:color w:val="000000"/>
                      <w:sz w:val="16"/>
                      <w:szCs w:val="16"/>
                      <w:lang w:eastAsia="ru-RU"/>
                    </w:rPr>
                    <w:t xml:space="preserve">. станция </w:t>
                  </w:r>
                  <w:proofErr w:type="spellStart"/>
                  <w:r w:rsidRPr="0064343E">
                    <w:rPr>
                      <w:rFonts w:ascii="Verdana" w:eastAsia="Times New Roman" w:hAnsi="Verdana" w:cs="Times New Roman"/>
                      <w:color w:val="000000"/>
                      <w:sz w:val="16"/>
                      <w:szCs w:val="16"/>
                      <w:lang w:eastAsia="ru-RU"/>
                    </w:rPr>
                    <w:t>Игумново</w:t>
                  </w:r>
                  <w:proofErr w:type="spellEnd"/>
                  <w:r w:rsidRPr="0064343E">
                    <w:rPr>
                      <w:rFonts w:ascii="Verdana" w:eastAsia="Times New Roman" w:hAnsi="Verdana" w:cs="Times New Roman"/>
                      <w:color w:val="000000"/>
                      <w:sz w:val="16"/>
                      <w:szCs w:val="16"/>
                      <w:lang w:eastAsia="ru-RU"/>
                    </w:rPr>
                    <w:t>;</w:t>
                  </w:r>
                  <w:proofErr w:type="gramEnd"/>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i/>
                      <w:iCs/>
                      <w:color w:val="000000"/>
                      <w:sz w:val="16"/>
                      <w:szCs w:val="16"/>
                      <w:lang w:eastAsia="ru-RU"/>
                    </w:rPr>
                    <w:t xml:space="preserve">в </w:t>
                  </w:r>
                  <w:proofErr w:type="gramStart"/>
                  <w:r w:rsidRPr="0064343E">
                    <w:rPr>
                      <w:rFonts w:ascii="Verdana" w:eastAsia="Times New Roman" w:hAnsi="Verdana" w:cs="Times New Roman"/>
                      <w:b/>
                      <w:bCs/>
                      <w:i/>
                      <w:iCs/>
                      <w:color w:val="000000"/>
                      <w:sz w:val="16"/>
                      <w:szCs w:val="16"/>
                      <w:lang w:eastAsia="ru-RU"/>
                    </w:rPr>
                    <w:t>г</w:t>
                  </w:r>
                  <w:proofErr w:type="gramEnd"/>
                  <w:r w:rsidRPr="0064343E">
                    <w:rPr>
                      <w:rFonts w:ascii="Verdana" w:eastAsia="Times New Roman" w:hAnsi="Verdana" w:cs="Times New Roman"/>
                      <w:b/>
                      <w:bCs/>
                      <w:i/>
                      <w:iCs/>
                      <w:color w:val="000000"/>
                      <w:sz w:val="16"/>
                      <w:szCs w:val="16"/>
                      <w:lang w:eastAsia="ru-RU"/>
                    </w:rPr>
                    <w:t>. Арзамасе</w:t>
                  </w:r>
                  <w:r w:rsidRPr="0064343E">
                    <w:rPr>
                      <w:rFonts w:ascii="Verdana" w:eastAsia="Times New Roman" w:hAnsi="Verdana" w:cs="Times New Roman"/>
                      <w:i/>
                      <w:iCs/>
                      <w:color w:val="000000"/>
                      <w:sz w:val="16"/>
                      <w:szCs w:val="16"/>
                      <w:lang w:eastAsia="ru-RU"/>
                    </w:rPr>
                    <w:t>:</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proofErr w:type="spellStart"/>
                  <w:r w:rsidRPr="0064343E">
                    <w:rPr>
                      <w:rFonts w:ascii="Verdana" w:eastAsia="Times New Roman" w:hAnsi="Verdana" w:cs="Times New Roman"/>
                      <w:color w:val="000000"/>
                      <w:sz w:val="16"/>
                      <w:szCs w:val="16"/>
                      <w:lang w:eastAsia="ru-RU"/>
                    </w:rPr>
                    <w:t>ж-д</w:t>
                  </w:r>
                  <w:proofErr w:type="spellEnd"/>
                  <w:r w:rsidRPr="0064343E">
                    <w:rPr>
                      <w:rFonts w:ascii="Verdana" w:eastAsia="Times New Roman" w:hAnsi="Verdana" w:cs="Times New Roman"/>
                      <w:color w:val="000000"/>
                      <w:sz w:val="16"/>
                      <w:szCs w:val="16"/>
                      <w:lang w:eastAsia="ru-RU"/>
                    </w:rPr>
                    <w:t>. ст. Арзамас-1 и Арзамас-2 - по 45 т хлора на каждой станции;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i/>
                      <w:iCs/>
                      <w:color w:val="000000"/>
                      <w:sz w:val="16"/>
                      <w:szCs w:val="16"/>
                      <w:lang w:eastAsia="ru-RU"/>
                    </w:rPr>
                    <w:t xml:space="preserve">в </w:t>
                  </w:r>
                  <w:proofErr w:type="gramStart"/>
                  <w:r w:rsidRPr="0064343E">
                    <w:rPr>
                      <w:rFonts w:ascii="Verdana" w:eastAsia="Times New Roman" w:hAnsi="Verdana" w:cs="Times New Roman"/>
                      <w:b/>
                      <w:bCs/>
                      <w:i/>
                      <w:iCs/>
                      <w:color w:val="000000"/>
                      <w:sz w:val="16"/>
                      <w:szCs w:val="16"/>
                      <w:lang w:eastAsia="ru-RU"/>
                    </w:rPr>
                    <w:t>г</w:t>
                  </w:r>
                  <w:proofErr w:type="gramEnd"/>
                  <w:r w:rsidRPr="0064343E">
                    <w:rPr>
                      <w:rFonts w:ascii="Verdana" w:eastAsia="Times New Roman" w:hAnsi="Verdana" w:cs="Times New Roman"/>
                      <w:b/>
                      <w:bCs/>
                      <w:i/>
                      <w:iCs/>
                      <w:color w:val="000000"/>
                      <w:sz w:val="16"/>
                      <w:szCs w:val="16"/>
                      <w:lang w:eastAsia="ru-RU"/>
                    </w:rPr>
                    <w:t>. Кстово</w:t>
                  </w:r>
                  <w:r w:rsidRPr="0064343E">
                    <w:rPr>
                      <w:rFonts w:ascii="Verdana" w:eastAsia="Times New Roman" w:hAnsi="Verdana" w:cs="Times New Roman"/>
                      <w:i/>
                      <w:iCs/>
                      <w:color w:val="000000"/>
                      <w:sz w:val="16"/>
                      <w:szCs w:val="16"/>
                      <w:lang w:eastAsia="ru-RU"/>
                    </w:rPr>
                    <w:t>:</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нефтеперерабатывающий завод - 42 т. хлора;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i/>
                      <w:iCs/>
                      <w:color w:val="000000"/>
                      <w:sz w:val="16"/>
                      <w:szCs w:val="16"/>
                      <w:lang w:eastAsia="ru-RU"/>
                    </w:rPr>
                    <w:t xml:space="preserve">в </w:t>
                  </w:r>
                  <w:proofErr w:type="gramStart"/>
                  <w:r w:rsidRPr="0064343E">
                    <w:rPr>
                      <w:rFonts w:ascii="Verdana" w:eastAsia="Times New Roman" w:hAnsi="Verdana" w:cs="Times New Roman"/>
                      <w:b/>
                      <w:bCs/>
                      <w:i/>
                      <w:iCs/>
                      <w:color w:val="000000"/>
                      <w:sz w:val="16"/>
                      <w:szCs w:val="16"/>
                      <w:lang w:eastAsia="ru-RU"/>
                    </w:rPr>
                    <w:t>г</w:t>
                  </w:r>
                  <w:proofErr w:type="gramEnd"/>
                  <w:r w:rsidRPr="0064343E">
                    <w:rPr>
                      <w:rFonts w:ascii="Verdana" w:eastAsia="Times New Roman" w:hAnsi="Verdana" w:cs="Times New Roman"/>
                      <w:b/>
                      <w:bCs/>
                      <w:i/>
                      <w:iCs/>
                      <w:color w:val="000000"/>
                      <w:sz w:val="16"/>
                      <w:szCs w:val="16"/>
                      <w:lang w:eastAsia="ru-RU"/>
                    </w:rPr>
                    <w:t>. Павлово:</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АО "Гидроагрегат" - 40 т аммиака.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u w:val="single"/>
                      <w:lang w:eastAsia="ru-RU"/>
                    </w:rPr>
                    <w:t>Справка</w:t>
                  </w:r>
                  <w:r w:rsidRPr="0064343E">
                    <w:rPr>
                      <w:rFonts w:ascii="Verdana" w:eastAsia="Times New Roman" w:hAnsi="Verdana" w:cs="Times New Roman"/>
                      <w:color w:val="000000"/>
                      <w:sz w:val="16"/>
                      <w:szCs w:val="16"/>
                      <w:lang w:eastAsia="ru-RU"/>
                    </w:rPr>
                    <w:t xml:space="preserve">: При аварийном </w:t>
                  </w:r>
                  <w:proofErr w:type="spellStart"/>
                  <w:r w:rsidRPr="0064343E">
                    <w:rPr>
                      <w:rFonts w:ascii="Verdana" w:eastAsia="Times New Roman" w:hAnsi="Verdana" w:cs="Times New Roman"/>
                      <w:color w:val="000000"/>
                      <w:sz w:val="16"/>
                      <w:szCs w:val="16"/>
                      <w:lang w:eastAsia="ru-RU"/>
                    </w:rPr>
                    <w:t>выливе</w:t>
                  </w:r>
                  <w:proofErr w:type="spellEnd"/>
                  <w:r w:rsidRPr="0064343E">
                    <w:rPr>
                      <w:rFonts w:ascii="Verdana" w:eastAsia="Times New Roman" w:hAnsi="Verdana" w:cs="Times New Roman"/>
                      <w:color w:val="000000"/>
                      <w:sz w:val="16"/>
                      <w:szCs w:val="16"/>
                      <w:lang w:eastAsia="ru-RU"/>
                    </w:rPr>
                    <w:t xml:space="preserve"> (выбросе) 30 т. хлора глубина заражения может достигнуть 20 км, а 30 т. аммиака - 800 км. </w:t>
                  </w:r>
                </w:p>
                <w:p w:rsidR="0064343E" w:rsidRPr="0064343E" w:rsidRDefault="0064343E" w:rsidP="0064343E">
                  <w:pPr>
                    <w:spacing w:after="0" w:line="240" w:lineRule="auto"/>
                    <w:rPr>
                      <w:rFonts w:ascii="Verdana" w:eastAsia="Times New Roman" w:hAnsi="Verdana" w:cs="Times New Roman"/>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u w:val="single"/>
                      <w:lang w:eastAsia="ru-RU"/>
                    </w:rPr>
                    <w:lastRenderedPageBreak/>
                    <w:t xml:space="preserve">Опасность </w:t>
                  </w:r>
                  <w:r w:rsidRPr="0064343E">
                    <w:rPr>
                      <w:rFonts w:ascii="Verdana" w:eastAsia="Times New Roman" w:hAnsi="Verdana" w:cs="Times New Roman"/>
                      <w:color w:val="000000"/>
                      <w:sz w:val="16"/>
                      <w:szCs w:val="16"/>
                      <w:lang w:eastAsia="ru-RU"/>
                    </w:rPr>
                    <w:t xml:space="preserve">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Предупредительные мероприятия</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химической аварии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сигнале "Внимание - ВСЕМ!" включите радиоприемник и телевизор для получения достоверной информации об аварии и рекомендуемых действиях.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после химической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u w:val="single"/>
                      <w:lang w:eastAsia="ru-RU"/>
                    </w:rPr>
                  </w:pPr>
                  <w:r w:rsidRPr="0064343E">
                    <w:rPr>
                      <w:rFonts w:ascii="Verdana" w:eastAsia="Times New Roman" w:hAnsi="Verdana" w:cs="Times New Roman"/>
                      <w:b/>
                      <w:bCs/>
                      <w:color w:val="000000"/>
                      <w:sz w:val="16"/>
                      <w:szCs w:val="16"/>
                      <w:u w:val="single"/>
                      <w:lang w:eastAsia="ru-RU"/>
                    </w:rPr>
                    <w:t>в). Пожары и взрывы</w:t>
                  </w:r>
                  <w:r w:rsidRPr="0064343E">
                    <w:rPr>
                      <w:rFonts w:ascii="Verdana" w:eastAsia="Times New Roman" w:hAnsi="Verdana" w:cs="Times New Roman"/>
                      <w:color w:val="000000"/>
                      <w:sz w:val="16"/>
                      <w:szCs w:val="16"/>
                      <w:u w:val="single"/>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 промышленных объектах;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 объектах добычи, хранения и переработки легковоспламеняющихся, горючих и взрывчатых веществ;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 транспорте;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в шахтах, горных выработках, метрополитенах;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 xml:space="preserve">- в зданиях и сооружениях жилого, социально-бытового и культурного назначения.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u w:val="single"/>
                      <w:lang w:eastAsia="ru-RU"/>
                    </w:rPr>
                    <w:t>Пожар</w:t>
                  </w:r>
                  <w:r w:rsidRPr="0064343E">
                    <w:rPr>
                      <w:rFonts w:ascii="Verdana" w:eastAsia="Times New Roman" w:hAnsi="Verdana" w:cs="Times New Roman"/>
                      <w:b/>
                      <w:bCs/>
                      <w:color w:val="000000"/>
                      <w:sz w:val="16"/>
                      <w:szCs w:val="16"/>
                      <w:lang w:eastAsia="ru-RU"/>
                    </w:rPr>
                    <w:t xml:space="preserve"> – </w:t>
                  </w:r>
                  <w:r w:rsidRPr="0064343E">
                    <w:rPr>
                      <w:rFonts w:ascii="Verdana" w:eastAsia="Times New Roman" w:hAnsi="Verdana" w:cs="Times New Roman"/>
                      <w:b/>
                      <w:bCs/>
                      <w:i/>
                      <w:iCs/>
                      <w:color w:val="000000"/>
                      <w:sz w:val="16"/>
                      <w:szCs w:val="16"/>
                      <w:lang w:eastAsia="ru-RU"/>
                    </w:rPr>
                    <w:t>это вышедший из-под контроля процесс горения, уничтожающий материальные ценности и создающий угрозу жизни и здоровью людей.</w:t>
                  </w:r>
                  <w:r w:rsidRPr="0064343E">
                    <w:rPr>
                      <w:rFonts w:ascii="Verdana" w:eastAsia="Times New Roman" w:hAnsi="Verdana" w:cs="Times New Roman"/>
                      <w:b/>
                      <w:bCs/>
                      <w:color w:val="000000"/>
                      <w:sz w:val="16"/>
                      <w:szCs w:val="16"/>
                      <w:lang w:eastAsia="ru-RU"/>
                    </w:rPr>
                    <w:t xml:space="preserve">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proofErr w:type="spellStart"/>
                  <w:r w:rsidRPr="0064343E">
                    <w:rPr>
                      <w:rFonts w:ascii="Verdana" w:eastAsia="Times New Roman" w:hAnsi="Verdana" w:cs="Times New Roman"/>
                      <w:b/>
                      <w:bCs/>
                      <w:color w:val="000000"/>
                      <w:sz w:val="16"/>
                      <w:szCs w:val="16"/>
                      <w:u w:val="single"/>
                      <w:lang w:eastAsia="ru-RU"/>
                    </w:rPr>
                    <w:t>Пожаро</w:t>
                  </w:r>
                  <w:proofErr w:type="spellEnd"/>
                  <w:r w:rsidRPr="0064343E">
                    <w:rPr>
                      <w:rFonts w:ascii="Verdana" w:eastAsia="Times New Roman" w:hAnsi="Verdana" w:cs="Times New Roman"/>
                      <w:b/>
                      <w:bCs/>
                      <w:color w:val="000000"/>
                      <w:sz w:val="16"/>
                      <w:szCs w:val="16"/>
                      <w:u w:val="single"/>
                      <w:lang w:eastAsia="ru-RU"/>
                    </w:rPr>
                    <w:t xml:space="preserve"> - и взрывоопасные объекты (ПВОО</w:t>
                  </w:r>
                  <w:r w:rsidRPr="0064343E">
                    <w:rPr>
                      <w:rFonts w:ascii="Verdana" w:eastAsia="Times New Roman" w:hAnsi="Verdana" w:cs="Times New Roman"/>
                      <w:b/>
                      <w:bCs/>
                      <w:i/>
                      <w:iCs/>
                      <w:color w:val="000000"/>
                      <w:sz w:val="16"/>
                      <w:szCs w:val="16"/>
                      <w:u w:val="single"/>
                      <w:lang w:eastAsia="ru-RU"/>
                    </w:rPr>
                    <w:t>)</w:t>
                  </w:r>
                  <w:r w:rsidRPr="0064343E">
                    <w:rPr>
                      <w:rFonts w:ascii="Verdana" w:eastAsia="Times New Roman" w:hAnsi="Verdana" w:cs="Times New Roman"/>
                      <w:b/>
                      <w:bCs/>
                      <w:i/>
                      <w:iCs/>
                      <w:color w:val="000000"/>
                      <w:sz w:val="16"/>
                      <w:szCs w:val="16"/>
                      <w:lang w:eastAsia="ru-RU"/>
                    </w:rPr>
                    <w:t xml:space="preserve"> -</w:t>
                  </w:r>
                  <w:r w:rsidRPr="0064343E">
                    <w:rPr>
                      <w:rFonts w:ascii="Verdana" w:eastAsia="Times New Roman" w:hAnsi="Verdana" w:cs="Times New Roman"/>
                      <w:color w:val="000000"/>
                      <w:sz w:val="16"/>
                      <w:szCs w:val="16"/>
                      <w:lang w:eastAsia="ru-RU"/>
                    </w:rPr>
                    <w:t xml:space="preserve">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 ним относят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w:t>
                  </w:r>
                  <w:proofErr w:type="spellStart"/>
                  <w:r w:rsidRPr="0064343E">
                    <w:rPr>
                      <w:rFonts w:ascii="Verdana" w:eastAsia="Times New Roman" w:hAnsi="Verdana" w:cs="Times New Roman"/>
                      <w:color w:val="000000"/>
                      <w:sz w:val="16"/>
                      <w:szCs w:val="16"/>
                      <w:lang w:eastAsia="ru-RU"/>
                    </w:rPr>
                    <w:t>пожаро</w:t>
                  </w:r>
                  <w:proofErr w:type="spellEnd"/>
                  <w:r w:rsidRPr="0064343E">
                    <w:rPr>
                      <w:rFonts w:ascii="Verdana" w:eastAsia="Times New Roman" w:hAnsi="Verdana" w:cs="Times New Roman"/>
                      <w:color w:val="000000"/>
                      <w:sz w:val="16"/>
                      <w:szCs w:val="16"/>
                      <w:lang w:eastAsia="ru-RU"/>
                    </w:rPr>
                    <w:t xml:space="preserve"> - и взрывоопасных грузов.</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нашей области имеется немало объектов экономики, на которых есть </w:t>
                  </w:r>
                  <w:r w:rsidRPr="0064343E">
                    <w:rPr>
                      <w:rFonts w:ascii="Verdana" w:eastAsia="Times New Roman" w:hAnsi="Verdana" w:cs="Times New Roman"/>
                      <w:i/>
                      <w:iCs/>
                      <w:color w:val="000000"/>
                      <w:sz w:val="16"/>
                      <w:szCs w:val="16"/>
                      <w:u w:val="single"/>
                      <w:lang w:eastAsia="ru-RU"/>
                    </w:rPr>
                    <w:t>легковоспламеняющиеся жидкости: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proofErr w:type="gramStart"/>
                  <w:r w:rsidRPr="0064343E">
                    <w:rPr>
                      <w:rFonts w:ascii="Verdana" w:eastAsia="Times New Roman" w:hAnsi="Verdana" w:cs="Times New Roman"/>
                      <w:i/>
                      <w:iCs/>
                      <w:color w:val="000000"/>
                      <w:sz w:val="16"/>
                      <w:szCs w:val="16"/>
                      <w:lang w:eastAsia="ru-RU"/>
                    </w:rPr>
                    <w:t>ОАО "ГАЗ"</w:t>
                  </w:r>
                  <w:r w:rsidRPr="0064343E">
                    <w:rPr>
                      <w:rFonts w:ascii="Verdana" w:eastAsia="Times New Roman" w:hAnsi="Verdana" w:cs="Times New Roman"/>
                      <w:color w:val="000000"/>
                      <w:sz w:val="16"/>
                      <w:szCs w:val="16"/>
                      <w:lang w:eastAsia="ru-RU"/>
                    </w:rPr>
                    <w:t xml:space="preserve"> - около 300 т, </w:t>
                  </w:r>
                  <w:proofErr w:type="spellStart"/>
                  <w:r w:rsidRPr="0064343E">
                    <w:rPr>
                      <w:rFonts w:ascii="Verdana" w:eastAsia="Times New Roman" w:hAnsi="Verdana" w:cs="Times New Roman"/>
                      <w:color w:val="000000"/>
                      <w:sz w:val="16"/>
                      <w:szCs w:val="16"/>
                      <w:lang w:eastAsia="ru-RU"/>
                    </w:rPr>
                    <w:t>ж-д</w:t>
                  </w:r>
                  <w:proofErr w:type="spellEnd"/>
                  <w:r w:rsidRPr="0064343E">
                    <w:rPr>
                      <w:rFonts w:ascii="Verdana" w:eastAsia="Times New Roman" w:hAnsi="Verdana" w:cs="Times New Roman"/>
                      <w:color w:val="000000"/>
                      <w:sz w:val="16"/>
                      <w:szCs w:val="16"/>
                      <w:lang w:eastAsia="ru-RU"/>
                    </w:rPr>
                    <w:t xml:space="preserve">. ст. </w:t>
                  </w:r>
                  <w:r w:rsidRPr="0064343E">
                    <w:rPr>
                      <w:rFonts w:ascii="Verdana" w:eastAsia="Times New Roman" w:hAnsi="Verdana" w:cs="Times New Roman"/>
                      <w:i/>
                      <w:iCs/>
                      <w:color w:val="000000"/>
                      <w:sz w:val="16"/>
                      <w:szCs w:val="16"/>
                      <w:lang w:eastAsia="ru-RU"/>
                    </w:rPr>
                    <w:t>Горький -</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i/>
                      <w:iCs/>
                      <w:color w:val="000000"/>
                      <w:sz w:val="16"/>
                      <w:szCs w:val="16"/>
                      <w:lang w:eastAsia="ru-RU"/>
                    </w:rPr>
                    <w:t>Сортировочный</w:t>
                  </w:r>
                  <w:r w:rsidRPr="0064343E">
                    <w:rPr>
                      <w:rFonts w:ascii="Verdana" w:eastAsia="Times New Roman" w:hAnsi="Verdana" w:cs="Times New Roman"/>
                      <w:color w:val="000000"/>
                      <w:sz w:val="16"/>
                      <w:szCs w:val="16"/>
                      <w:lang w:eastAsia="ru-RU"/>
                    </w:rPr>
                    <w:t xml:space="preserve"> - 30 т, "</w:t>
                  </w:r>
                  <w:r w:rsidRPr="0064343E">
                    <w:rPr>
                      <w:rFonts w:ascii="Verdana" w:eastAsia="Times New Roman" w:hAnsi="Verdana" w:cs="Times New Roman"/>
                      <w:i/>
                      <w:iCs/>
                      <w:color w:val="000000"/>
                      <w:sz w:val="16"/>
                      <w:szCs w:val="16"/>
                      <w:lang w:eastAsia="ru-RU"/>
                    </w:rPr>
                    <w:t>Нижегородские авиалинии"</w:t>
                  </w:r>
                  <w:r w:rsidRPr="0064343E">
                    <w:rPr>
                      <w:rFonts w:ascii="Verdana" w:eastAsia="Times New Roman" w:hAnsi="Verdana" w:cs="Times New Roman"/>
                      <w:color w:val="000000"/>
                      <w:sz w:val="16"/>
                      <w:szCs w:val="16"/>
                      <w:lang w:eastAsia="ru-RU"/>
                    </w:rPr>
                    <w:t xml:space="preserve"> - более 15 т, фирма </w:t>
                  </w:r>
                  <w:r w:rsidRPr="0064343E">
                    <w:rPr>
                      <w:rFonts w:ascii="Verdana" w:eastAsia="Times New Roman" w:hAnsi="Verdana" w:cs="Times New Roman"/>
                      <w:i/>
                      <w:iCs/>
                      <w:color w:val="000000"/>
                      <w:sz w:val="16"/>
                      <w:szCs w:val="16"/>
                      <w:lang w:eastAsia="ru-RU"/>
                    </w:rPr>
                    <w:t>"Варя"</w:t>
                  </w:r>
                  <w:r w:rsidRPr="0064343E">
                    <w:rPr>
                      <w:rFonts w:ascii="Verdana" w:eastAsia="Times New Roman" w:hAnsi="Verdana" w:cs="Times New Roman"/>
                      <w:color w:val="000000"/>
                      <w:sz w:val="16"/>
                      <w:szCs w:val="16"/>
                      <w:lang w:eastAsia="ru-RU"/>
                    </w:rPr>
                    <w:t xml:space="preserve"> - 100 т, </w:t>
                  </w:r>
                  <w:proofErr w:type="spellStart"/>
                  <w:r w:rsidRPr="0064343E">
                    <w:rPr>
                      <w:rFonts w:ascii="Verdana" w:eastAsia="Times New Roman" w:hAnsi="Verdana" w:cs="Times New Roman"/>
                      <w:i/>
                      <w:iCs/>
                      <w:color w:val="000000"/>
                      <w:sz w:val="16"/>
                      <w:szCs w:val="16"/>
                      <w:lang w:eastAsia="ru-RU"/>
                    </w:rPr>
                    <w:t>Саров</w:t>
                  </w:r>
                  <w:proofErr w:type="spellEnd"/>
                  <w:r w:rsidRPr="0064343E">
                    <w:rPr>
                      <w:rFonts w:ascii="Verdana" w:eastAsia="Times New Roman" w:hAnsi="Verdana" w:cs="Times New Roman"/>
                      <w:color w:val="000000"/>
                      <w:sz w:val="16"/>
                      <w:szCs w:val="16"/>
                      <w:lang w:eastAsia="ru-RU"/>
                    </w:rPr>
                    <w:t xml:space="preserve"> - около 200 т, </w:t>
                  </w:r>
                  <w:r w:rsidRPr="0064343E">
                    <w:rPr>
                      <w:rFonts w:ascii="Verdana" w:eastAsia="Times New Roman" w:hAnsi="Verdana" w:cs="Times New Roman"/>
                      <w:i/>
                      <w:iCs/>
                      <w:color w:val="000000"/>
                      <w:sz w:val="16"/>
                      <w:szCs w:val="16"/>
                      <w:lang w:eastAsia="ru-RU"/>
                    </w:rPr>
                    <w:t>Бор</w:t>
                  </w:r>
                  <w:r w:rsidRPr="0064343E">
                    <w:rPr>
                      <w:rFonts w:ascii="Verdana" w:eastAsia="Times New Roman" w:hAnsi="Verdana" w:cs="Times New Roman"/>
                      <w:color w:val="000000"/>
                      <w:sz w:val="16"/>
                      <w:szCs w:val="16"/>
                      <w:lang w:eastAsia="ru-RU"/>
                    </w:rPr>
                    <w:t xml:space="preserve"> - около 30 т, </w:t>
                  </w:r>
                  <w:r w:rsidRPr="0064343E">
                    <w:rPr>
                      <w:rFonts w:ascii="Verdana" w:eastAsia="Times New Roman" w:hAnsi="Verdana" w:cs="Times New Roman"/>
                      <w:i/>
                      <w:iCs/>
                      <w:color w:val="000000"/>
                      <w:sz w:val="16"/>
                      <w:szCs w:val="16"/>
                      <w:lang w:eastAsia="ru-RU"/>
                    </w:rPr>
                    <w:t>Кстово</w:t>
                  </w:r>
                  <w:r w:rsidRPr="0064343E">
                    <w:rPr>
                      <w:rFonts w:ascii="Verdana" w:eastAsia="Times New Roman" w:hAnsi="Verdana" w:cs="Times New Roman"/>
                      <w:color w:val="000000"/>
                      <w:sz w:val="16"/>
                      <w:szCs w:val="16"/>
                      <w:lang w:eastAsia="ru-RU"/>
                    </w:rPr>
                    <w:t xml:space="preserve"> - более 40 т.</w:t>
                  </w:r>
                  <w:proofErr w:type="gramEnd"/>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По территории области проходят продуктопроводы трансграничного, республиканского, областного и местного значения.</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Аварии на этих магистралях происходят довольно часто ввиду изношенности труб, что влечет за собой значительные материальные потери, а также могут привести к гибели людей и животных. Каждые 4-5 минут в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w:t>
                  </w:r>
                </w:p>
                <w:p w:rsidR="0064343E" w:rsidRPr="0064343E" w:rsidRDefault="0064343E" w:rsidP="0064343E">
                  <w:pPr>
                    <w:spacing w:after="0" w:line="240" w:lineRule="auto"/>
                    <w:rPr>
                      <w:rFonts w:ascii="Verdana" w:eastAsia="Times New Roman" w:hAnsi="Verdana" w:cs="Times New Roman"/>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u w:val="single"/>
                      <w:lang w:eastAsia="ru-RU"/>
                    </w:rPr>
                    <w:t xml:space="preserve">Основными причинами </w:t>
                  </w:r>
                  <w:r w:rsidRPr="0064343E">
                    <w:rPr>
                      <w:rFonts w:ascii="Verdana" w:eastAsia="Times New Roman" w:hAnsi="Verdana" w:cs="Times New Roman"/>
                      <w:color w:val="000000"/>
                      <w:sz w:val="16"/>
                      <w:szCs w:val="16"/>
                      <w:lang w:eastAsia="ru-RU"/>
                    </w:rPr>
                    <w:t>пожара являются: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неисправности в электрических сетях;</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нарушение технологического режима и мер пожарной безопасности (курение, разведение открытого огня, применение неисправного оборудования и др.).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u w:val="single"/>
                      <w:lang w:eastAsia="ru-RU"/>
                    </w:rPr>
                    <w:t xml:space="preserve">Основными опасными факторами </w:t>
                  </w:r>
                  <w:r w:rsidRPr="0064343E">
                    <w:rPr>
                      <w:rFonts w:ascii="Verdana" w:eastAsia="Times New Roman" w:hAnsi="Verdana" w:cs="Times New Roman"/>
                      <w:color w:val="000000"/>
                      <w:sz w:val="16"/>
                      <w:szCs w:val="16"/>
                      <w:lang w:eastAsia="ru-RU"/>
                    </w:rPr>
                    <w:t xml:space="preserve">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температура – плюс 70 градусов;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плотность теплового излучения – 1,26 кВт/кв</w:t>
                  </w:r>
                  <w:proofErr w:type="gramStart"/>
                  <w:r w:rsidRPr="0064343E">
                    <w:rPr>
                      <w:rFonts w:ascii="Verdana" w:eastAsia="Times New Roman" w:hAnsi="Verdana" w:cs="Times New Roman"/>
                      <w:color w:val="000000"/>
                      <w:sz w:val="16"/>
                      <w:szCs w:val="16"/>
                      <w:lang w:eastAsia="ru-RU"/>
                    </w:rPr>
                    <w:t>.м</w:t>
                  </w:r>
                  <w:proofErr w:type="gramEnd"/>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концентрация окиси углерода – 0,1% объема;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видимость в зоне задымления – 6-12 м.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b/>
                      <w:bCs/>
                      <w:color w:val="000000"/>
                      <w:sz w:val="16"/>
                      <w:szCs w:val="16"/>
                      <w:u w:val="single"/>
                      <w:lang w:eastAsia="ru-RU"/>
                    </w:rPr>
                    <w:t>Взрыв</w:t>
                  </w:r>
                  <w:r w:rsidRPr="0064343E">
                    <w:rPr>
                      <w:rFonts w:ascii="Verdana" w:eastAsia="Times New Roman" w:hAnsi="Verdana" w:cs="Times New Roman"/>
                      <w:b/>
                      <w:bCs/>
                      <w:color w:val="000000"/>
                      <w:sz w:val="16"/>
                      <w:szCs w:val="16"/>
                      <w:lang w:eastAsia="ru-RU"/>
                    </w:rPr>
                    <w:t xml:space="preserve"> – </w:t>
                  </w:r>
                  <w:r w:rsidRPr="0064343E">
                    <w:rPr>
                      <w:rFonts w:ascii="Verdana" w:eastAsia="Times New Roman" w:hAnsi="Verdana" w:cs="Times New Roman"/>
                      <w:b/>
                      <w:bCs/>
                      <w:i/>
                      <w:iCs/>
                      <w:color w:val="000000"/>
                      <w:sz w:val="16"/>
                      <w:szCs w:val="16"/>
                      <w:lang w:eastAsia="ru-RU"/>
                    </w:rPr>
                    <w:t xml:space="preserve">это горение, сопровождающееся освобождением большого количества энергии в ограниченном объеме за короткий промежуток времени.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Взрыв приводит к образованию и распространению со сверхзвуковой скоростью взрывной ударной </w:t>
                  </w:r>
                  <w:r w:rsidRPr="0064343E">
                    <w:rPr>
                      <w:rFonts w:ascii="Verdana" w:eastAsia="Times New Roman" w:hAnsi="Verdana" w:cs="Times New Roman"/>
                      <w:color w:val="000000"/>
                      <w:sz w:val="16"/>
                      <w:szCs w:val="16"/>
                      <w:lang w:eastAsia="ru-RU"/>
                    </w:rPr>
                    <w:lastRenderedPageBreak/>
                    <w:t xml:space="preserve">волны (с избыточным давлением более 5 кПа), оказывающей ударное механическое воздействие на окружающие предметы.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u w:val="single"/>
                      <w:lang w:eastAsia="ru-RU"/>
                    </w:rPr>
                    <w:t xml:space="preserve">Основными поражающими факторами </w:t>
                  </w:r>
                  <w:r w:rsidRPr="0064343E">
                    <w:rPr>
                      <w:rFonts w:ascii="Verdana" w:eastAsia="Times New Roman" w:hAnsi="Verdana" w:cs="Times New Roman"/>
                      <w:color w:val="000000"/>
                      <w:sz w:val="16"/>
                      <w:szCs w:val="16"/>
                      <w:lang w:eastAsia="ru-RU"/>
                    </w:rPr>
                    <w:t xml:space="preserve">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Предупредительные мероприятия</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пожаре и взрыве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64343E">
                    <w:rPr>
                      <w:rFonts w:ascii="Verdana" w:eastAsia="Times New Roman" w:hAnsi="Verdana" w:cs="Times New Roman"/>
                      <w:color w:val="000000"/>
                      <w:sz w:val="16"/>
                      <w:szCs w:val="16"/>
                      <w:lang w:eastAsia="ru-RU"/>
                    </w:rPr>
                    <w:t>или</w:t>
                  </w:r>
                  <w:proofErr w:type="gramEnd"/>
                  <w:r w:rsidRPr="0064343E">
                    <w:rPr>
                      <w:rFonts w:ascii="Verdana" w:eastAsia="Times New Roman" w:hAnsi="Verdana" w:cs="Times New Roman"/>
                      <w:color w:val="000000"/>
                      <w:sz w:val="16"/>
                      <w:szCs w:val="16"/>
                      <w:lang w:eastAsia="ru-RU"/>
                    </w:rPr>
                    <w:t xml:space="preserve"> пригнувшись – в прилегающем к полу пространстве чистый воздух сохраняется дольше.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64343E">
                    <w:rPr>
                      <w:rFonts w:ascii="Verdana" w:eastAsia="Times New Roman" w:hAnsi="Verdana" w:cs="Times New Roman"/>
                      <w:color w:val="000000"/>
                      <w:sz w:val="16"/>
                      <w:szCs w:val="16"/>
                      <w:lang w:eastAsia="ru-RU"/>
                    </w:rPr>
                    <w:t>горящего</w:t>
                  </w:r>
                  <w:proofErr w:type="gramEnd"/>
                  <w:r w:rsidRPr="0064343E">
                    <w:rPr>
                      <w:rFonts w:ascii="Verdana" w:eastAsia="Times New Roman" w:hAnsi="Verdana" w:cs="Times New Roman"/>
                      <w:color w:val="000000"/>
                      <w:sz w:val="16"/>
                      <w:szCs w:val="16"/>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sidRPr="0064343E">
                    <w:rPr>
                      <w:rFonts w:ascii="Verdana" w:eastAsia="Times New Roman" w:hAnsi="Verdana" w:cs="Times New Roman"/>
                      <w:color w:val="000000"/>
                      <w:sz w:val="16"/>
                      <w:szCs w:val="16"/>
                      <w:lang w:eastAsia="ru-RU"/>
                    </w:rPr>
                    <w:t>электр</w:t>
                  </w:r>
                  <w:proofErr w:type="gramStart"/>
                  <w:r w:rsidRPr="0064343E">
                    <w:rPr>
                      <w:rFonts w:ascii="Verdana" w:eastAsia="Times New Roman" w:hAnsi="Verdana" w:cs="Times New Roman"/>
                      <w:color w:val="000000"/>
                      <w:sz w:val="16"/>
                      <w:szCs w:val="16"/>
                      <w:lang w:eastAsia="ru-RU"/>
                    </w:rPr>
                    <w:t>о</w:t>
                  </w:r>
                  <w:proofErr w:type="spellEnd"/>
                  <w:r w:rsidRPr="0064343E">
                    <w:rPr>
                      <w:rFonts w:ascii="Verdana" w:eastAsia="Times New Roman" w:hAnsi="Verdana" w:cs="Times New Roman"/>
                      <w:color w:val="000000"/>
                      <w:sz w:val="16"/>
                      <w:szCs w:val="16"/>
                      <w:lang w:eastAsia="ru-RU"/>
                    </w:rPr>
                    <w:t>-</w:t>
                  </w:r>
                  <w:proofErr w:type="gramEnd"/>
                  <w:r w:rsidRPr="0064343E">
                    <w:rPr>
                      <w:rFonts w:ascii="Verdana" w:eastAsia="Times New Roman" w:hAnsi="Verdana" w:cs="Times New Roman"/>
                      <w:color w:val="000000"/>
                      <w:sz w:val="16"/>
                      <w:szCs w:val="16"/>
                      <w:lang w:eastAsia="ru-RU"/>
                    </w:rPr>
                    <w:t xml:space="preserve">, </w:t>
                  </w:r>
                  <w:proofErr w:type="spellStart"/>
                  <w:r w:rsidRPr="0064343E">
                    <w:rPr>
                      <w:rFonts w:ascii="Verdana" w:eastAsia="Times New Roman" w:hAnsi="Verdana" w:cs="Times New Roman"/>
                      <w:color w:val="000000"/>
                      <w:sz w:val="16"/>
                      <w:szCs w:val="16"/>
                      <w:lang w:eastAsia="ru-RU"/>
                    </w:rPr>
                    <w:t>газо</w:t>
                  </w:r>
                  <w:proofErr w:type="spellEnd"/>
                  <w:r w:rsidRPr="0064343E">
                    <w:rPr>
                      <w:rFonts w:ascii="Verdana" w:eastAsia="Times New Roman" w:hAnsi="Verdana" w:cs="Times New Roman"/>
                      <w:color w:val="000000"/>
                      <w:sz w:val="16"/>
                      <w:szCs w:val="16"/>
                      <w:lang w:eastAsia="ru-RU"/>
                    </w:rPr>
                    <w:t xml:space="preserve">- и водоснабжения, утечек газа, очагов пожара.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 и ЧС.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64343E">
                    <w:rPr>
                      <w:rFonts w:ascii="Verdana" w:eastAsia="Times New Roman" w:hAnsi="Verdana" w:cs="Times New Roman"/>
                      <w:b/>
                      <w:bCs/>
                      <w:color w:val="000000"/>
                      <w:sz w:val="16"/>
                      <w:szCs w:val="16"/>
                      <w:u w:val="single"/>
                      <w:lang w:eastAsia="ru-RU"/>
                    </w:rPr>
                    <w:t>г). Гидродинамическая авария</w:t>
                  </w:r>
                  <w:r w:rsidRPr="0064343E">
                    <w:rPr>
                      <w:rFonts w:ascii="Verdana" w:eastAsia="Times New Roman" w:hAnsi="Verdana" w:cs="Times New Roman"/>
                      <w:b/>
                      <w:bCs/>
                      <w:color w:val="000000"/>
                      <w:sz w:val="16"/>
                      <w:szCs w:val="16"/>
                      <w:lang w:eastAsia="ru-RU"/>
                    </w:rPr>
                    <w:t xml:space="preserve"> – </w:t>
                  </w:r>
                  <w:r w:rsidRPr="0064343E">
                    <w:rPr>
                      <w:rFonts w:ascii="Verdana" w:eastAsia="Times New Roman" w:hAnsi="Verdana" w:cs="Times New Roman"/>
                      <w:b/>
                      <w:bCs/>
                      <w:i/>
                      <w:iCs/>
                      <w:color w:val="000000"/>
                      <w:sz w:val="16"/>
                      <w:szCs w:val="16"/>
                      <w:lang w:eastAsia="ru-RU"/>
                    </w:rPr>
                    <w:t>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64343E">
                    <w:rPr>
                      <w:rFonts w:ascii="Verdana" w:eastAsia="Times New Roman" w:hAnsi="Verdana" w:cs="Times New Roman"/>
                      <w:i/>
                      <w:iCs/>
                      <w:color w:val="000000"/>
                      <w:sz w:val="16"/>
                      <w:szCs w:val="16"/>
                      <w:lang w:eastAsia="ru-RU"/>
                    </w:rPr>
                    <w:t xml:space="preserve">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u w:val="single"/>
                      <w:lang w:eastAsia="ru-RU"/>
                    </w:rPr>
                    <w:t>Гидродинамический объект (ГО)</w:t>
                  </w:r>
                  <w:r w:rsidRPr="0064343E">
                    <w:rPr>
                      <w:rFonts w:ascii="Verdana" w:eastAsia="Times New Roman" w:hAnsi="Verdana" w:cs="Times New Roman"/>
                      <w:b/>
                      <w:bCs/>
                      <w:i/>
                      <w:iCs/>
                      <w:color w:val="000000"/>
                      <w:sz w:val="16"/>
                      <w:szCs w:val="16"/>
                      <w:lang w:eastAsia="ru-RU"/>
                    </w:rPr>
                    <w:t xml:space="preserve"> –</w:t>
                  </w:r>
                  <w:r w:rsidRPr="0064343E">
                    <w:rPr>
                      <w:rFonts w:ascii="Verdana" w:eastAsia="Times New Roman" w:hAnsi="Verdana" w:cs="Times New Roman"/>
                      <w:color w:val="000000"/>
                      <w:sz w:val="16"/>
                      <w:szCs w:val="16"/>
                      <w:lang w:eastAsia="ru-RU"/>
                    </w:rPr>
                    <w:t xml:space="preserve"> это техническое сооружение или естественное образование, создающее разницу уровней воды до и после него.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К ним относятся гидротехнические сооружения напорного типа и естественные плотины.</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 прорыве плотины Горьковской ГЭС возможно образование зоны катастрофического затопления (ЗКЗ) площадью 1 210 км</w:t>
                  </w:r>
                  <w:proofErr w:type="gramStart"/>
                  <w:r w:rsidRPr="0064343E">
                    <w:rPr>
                      <w:rFonts w:ascii="Verdana" w:eastAsia="Times New Roman" w:hAnsi="Verdana" w:cs="Times New Roman"/>
                      <w:color w:val="000000"/>
                      <w:sz w:val="16"/>
                      <w:szCs w:val="16"/>
                      <w:vertAlign w:val="superscript"/>
                      <w:lang w:eastAsia="ru-RU"/>
                    </w:rPr>
                    <w:t>2</w:t>
                  </w:r>
                  <w:proofErr w:type="gramEnd"/>
                  <w:r w:rsidRPr="0064343E">
                    <w:rPr>
                      <w:rFonts w:ascii="Verdana" w:eastAsia="Times New Roman" w:hAnsi="Verdana" w:cs="Times New Roman"/>
                      <w:color w:val="000000"/>
                      <w:sz w:val="16"/>
                      <w:szCs w:val="16"/>
                      <w:lang w:eastAsia="ru-RU"/>
                    </w:rPr>
                    <w:t xml:space="preserve">, в которую попадает 5 городов и 61 населённый пункт с численностью населения 188,8 тыс. человек. В ЗКЗ в области попадают значительные территории </w:t>
                  </w:r>
                  <w:proofErr w:type="spellStart"/>
                  <w:r w:rsidRPr="0064343E">
                    <w:rPr>
                      <w:rFonts w:ascii="Verdana" w:eastAsia="Times New Roman" w:hAnsi="Verdana" w:cs="Times New Roman"/>
                      <w:color w:val="000000"/>
                      <w:sz w:val="16"/>
                      <w:szCs w:val="16"/>
                      <w:lang w:eastAsia="ru-RU"/>
                    </w:rPr>
                    <w:t>Балахнинского</w:t>
                  </w:r>
                  <w:proofErr w:type="spellEnd"/>
                  <w:r w:rsidRPr="0064343E">
                    <w:rPr>
                      <w:rFonts w:ascii="Verdana" w:eastAsia="Times New Roman" w:hAnsi="Verdana" w:cs="Times New Roman"/>
                      <w:color w:val="000000"/>
                      <w:sz w:val="16"/>
                      <w:szCs w:val="16"/>
                      <w:lang w:eastAsia="ru-RU"/>
                    </w:rPr>
                    <w:t xml:space="preserve"> и Борского районов, часть Нижнего Новгорода.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Высота волны прорыва (по прогнозу) 6-8 метров, время разлива 4-6 часов, скорость распространения волны прорыва до 25 км/час.</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 основным потенциально опасным гидротехническим сооружениям относятся плотины, водозаборные и водосборные сооружения (шлюзы).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u w:val="single"/>
                      <w:lang w:eastAsia="ru-RU"/>
                    </w:rPr>
                    <w:t xml:space="preserve">Последствиями </w:t>
                  </w:r>
                  <w:r w:rsidRPr="0064343E">
                    <w:rPr>
                      <w:rFonts w:ascii="Verdana" w:eastAsia="Times New Roman" w:hAnsi="Verdana" w:cs="Times New Roman"/>
                      <w:color w:val="000000"/>
                      <w:sz w:val="16"/>
                      <w:szCs w:val="16"/>
                      <w:lang w:eastAsia="ru-RU"/>
                    </w:rPr>
                    <w:t xml:space="preserve">гидродинамических аварий являются: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повреждение и разрушение гидроузлов и кратковременное или долговременное прекращение выполнения ими своих функций;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катастрофическое затопление обширных территорий слоем воды от 0,5 до 10 м и более.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Предупредительные мероприятия</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Запомните места нахождения лодок, плотов, других </w:t>
                  </w:r>
                  <w:proofErr w:type="spellStart"/>
                  <w:r w:rsidRPr="0064343E">
                    <w:rPr>
                      <w:rFonts w:ascii="Verdana" w:eastAsia="Times New Roman" w:hAnsi="Verdana" w:cs="Times New Roman"/>
                      <w:color w:val="000000"/>
                      <w:sz w:val="16"/>
                      <w:szCs w:val="16"/>
                      <w:lang w:eastAsia="ru-RU"/>
                    </w:rPr>
                    <w:t>плавсредств</w:t>
                  </w:r>
                  <w:proofErr w:type="spellEnd"/>
                  <w:r w:rsidRPr="0064343E">
                    <w:rPr>
                      <w:rFonts w:ascii="Verdana" w:eastAsia="Times New Roman" w:hAnsi="Verdana" w:cs="Times New Roman"/>
                      <w:color w:val="000000"/>
                      <w:sz w:val="16"/>
                      <w:szCs w:val="16"/>
                      <w:lang w:eastAsia="ru-RU"/>
                    </w:rPr>
                    <w:t xml:space="preserve"> и подручных материалов для их изготовления.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угрозе гидродинамической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Перед уходом из дома выключите электричество и газ, плотно закройте окна, двери, вентиляционные и другие отверстия.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в условиях наводнения при гидродинамических авариях</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подтоплении Вашего дома отключите его электроснабжение, подайте сигнал о нахождении в </w:t>
                  </w:r>
                  <w:r w:rsidRPr="0064343E">
                    <w:rPr>
                      <w:rFonts w:ascii="Verdana" w:eastAsia="Times New Roman" w:hAnsi="Verdana" w:cs="Times New Roman"/>
                      <w:color w:val="000000"/>
                      <w:sz w:val="16"/>
                      <w:szCs w:val="16"/>
                      <w:lang w:eastAsia="ru-RU"/>
                    </w:rPr>
                    <w:lastRenderedPageBreak/>
                    <w:t xml:space="preserve">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после гидродинамической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proofErr w:type="spellStart"/>
                  <w:r w:rsidRPr="0064343E">
                    <w:rPr>
                      <w:rFonts w:ascii="Verdana" w:eastAsia="Times New Roman" w:hAnsi="Verdana" w:cs="Times New Roman"/>
                      <w:b/>
                      <w:bCs/>
                      <w:color w:val="000000"/>
                      <w:sz w:val="16"/>
                      <w:szCs w:val="16"/>
                      <w:lang w:eastAsia="ru-RU"/>
                    </w:rPr>
                    <w:t>д</w:t>
                  </w:r>
                  <w:proofErr w:type="spellEnd"/>
                  <w:r w:rsidRPr="0064343E">
                    <w:rPr>
                      <w:rFonts w:ascii="Verdana" w:eastAsia="Times New Roman" w:hAnsi="Verdana" w:cs="Times New Roman"/>
                      <w:b/>
                      <w:bCs/>
                      <w:color w:val="000000"/>
                      <w:sz w:val="16"/>
                      <w:szCs w:val="16"/>
                      <w:lang w:eastAsia="ru-RU"/>
                    </w:rPr>
                    <w:t>). Транспортные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Аварии на железнодорожном транспорте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Основными причинами аварий и катастроф являются неисправности путей, подвижного состава, средств сигнализации, централизации и блокировки, ошибки диспетчеров, невнимательность и халатность машинистов. Чаще всего происходят сходы подвижного состава с рельсов, столкновения, наезды на препятствия на переездах, пожары и взрывы непосредственно в вагонах.</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64343E">
                    <w:rPr>
                      <w:rFonts w:ascii="Verdana" w:eastAsia="Times New Roman" w:hAnsi="Verdana" w:cs="Times New Roman"/>
                      <w:b/>
                      <w:bCs/>
                      <w:color w:val="000000"/>
                      <w:sz w:val="16"/>
                      <w:szCs w:val="16"/>
                      <w:u w:val="single"/>
                      <w:lang w:eastAsia="ru-RU"/>
                    </w:rPr>
                    <w:t>Справка:</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i/>
                      <w:iCs/>
                      <w:color w:val="000000"/>
                      <w:sz w:val="16"/>
                      <w:szCs w:val="16"/>
                      <w:lang w:eastAsia="ru-RU"/>
                    </w:rPr>
                    <w:t xml:space="preserve">В 9 часов 30 минут 4 июня 1988 года в 300 метрах от вокзала </w:t>
                  </w:r>
                  <w:proofErr w:type="gramStart"/>
                  <w:r w:rsidRPr="0064343E">
                    <w:rPr>
                      <w:rFonts w:ascii="Verdana" w:eastAsia="Times New Roman" w:hAnsi="Verdana" w:cs="Times New Roman"/>
                      <w:i/>
                      <w:iCs/>
                      <w:color w:val="000000"/>
                      <w:sz w:val="16"/>
                      <w:szCs w:val="16"/>
                      <w:lang w:eastAsia="ru-RU"/>
                    </w:rPr>
                    <w:t>г</w:t>
                  </w:r>
                  <w:proofErr w:type="gramEnd"/>
                  <w:r w:rsidRPr="0064343E">
                    <w:rPr>
                      <w:rFonts w:ascii="Verdana" w:eastAsia="Times New Roman" w:hAnsi="Verdana" w:cs="Times New Roman"/>
                      <w:i/>
                      <w:iCs/>
                      <w:color w:val="000000"/>
                      <w:sz w:val="16"/>
                      <w:szCs w:val="16"/>
                      <w:lang w:eastAsia="ru-RU"/>
                    </w:rPr>
                    <w:t>. Арзамас взорвалось 3 вагона с промышленной взрывчаткой. Уничтожены: локомотив, 11 вагонов, 250 м железнодорожных путей, разрушены вокзал и 185 близлежащих зданий, значительное количество людей потеряли жилье и получили различные виды травм и увечий.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64343E">
                    <w:rPr>
                      <w:rFonts w:ascii="Verdana" w:eastAsia="Times New Roman" w:hAnsi="Verdana" w:cs="Times New Roman"/>
                      <w:i/>
                      <w:iCs/>
                      <w:color w:val="000000"/>
                      <w:sz w:val="16"/>
                      <w:szCs w:val="16"/>
                      <w:lang w:eastAsia="ru-RU"/>
                    </w:rPr>
                    <w:t>К сожалению, количество аварий на железнодорожном транспорте не сокращается. Ежегодно погибает до 3 тысяч человек, уничтожается имущество. Государство несет огромные убытки.</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Основные профилактические правила</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Как только Вы оказались в вагоне, узнайте, где расположены аварийные выходы и огнетушители. Соблюдайте следующие правила: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при движении поезда не открывайте наружные двери, не стойте на подножках и не высовывайтесь из окон;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тщательно укладывайте багаж на верхних багажных полках;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 xml:space="preserve">- не срывайте без крайней необходимости стоп-кран;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запомните, что даже при пожаре нельзя останавливать поезд на мосту, в тоннеле и в других местах, где осложниться эвакуация;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курите только в установленных местах;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не возите с собой горючие, химическ</w:t>
                  </w:r>
                  <w:proofErr w:type="gramStart"/>
                  <w:r w:rsidRPr="0064343E">
                    <w:rPr>
                      <w:rFonts w:ascii="Verdana" w:eastAsia="Times New Roman" w:hAnsi="Verdana" w:cs="Times New Roman"/>
                      <w:color w:val="000000"/>
                      <w:sz w:val="16"/>
                      <w:szCs w:val="16"/>
                      <w:lang w:eastAsia="ru-RU"/>
                    </w:rPr>
                    <w:t>и-</w:t>
                  </w:r>
                  <w:proofErr w:type="gramEnd"/>
                  <w:r w:rsidRPr="0064343E">
                    <w:rPr>
                      <w:rFonts w:ascii="Verdana" w:eastAsia="Times New Roman" w:hAnsi="Verdana" w:cs="Times New Roman"/>
                      <w:color w:val="000000"/>
                      <w:sz w:val="16"/>
                      <w:szCs w:val="16"/>
                      <w:lang w:eastAsia="ru-RU"/>
                    </w:rPr>
                    <w:t xml:space="preserve"> и взрывоопасные вещества;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не включайте в электросеть вагона бытовые приборы;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при запахе горелой резины или появлении дыма немедленно обращайтесь к проводнику.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железнодорожной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после железнодорожной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64343E">
                    <w:rPr>
                      <w:rFonts w:ascii="Verdana" w:eastAsia="Times New Roman" w:hAnsi="Verdana" w:cs="Times New Roman"/>
                      <w:color w:val="000000"/>
                      <w:sz w:val="16"/>
                      <w:szCs w:val="16"/>
                      <w:lang w:eastAsia="ru-RU"/>
                    </w:rPr>
                    <w:t>малминит</w:t>
                  </w:r>
                  <w:proofErr w:type="spellEnd"/>
                  <w:r w:rsidRPr="0064343E">
                    <w:rPr>
                      <w:rFonts w:ascii="Verdana" w:eastAsia="Times New Roman" w:hAnsi="Verdana" w:cs="Times New Roman"/>
                      <w:color w:val="000000"/>
                      <w:sz w:val="16"/>
                      <w:szCs w:val="16"/>
                      <w:lang w:eastAsia="ru-RU"/>
                    </w:rPr>
                    <w:t xml:space="preserve"> – выделяет токсичный газ, опасный для жизни.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при аварии разлилось топливо, отойдите от поезда на безопасное расстояние, т.к. возможен пожар и взрыв.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w:t>
                  </w:r>
                  <w:proofErr w:type="spellStart"/>
                  <w:r w:rsidRPr="0064343E">
                    <w:rPr>
                      <w:rFonts w:ascii="Verdana" w:eastAsia="Times New Roman" w:hAnsi="Verdana" w:cs="Times New Roman"/>
                      <w:color w:val="000000"/>
                      <w:sz w:val="16"/>
                      <w:szCs w:val="16"/>
                      <w:lang w:eastAsia="ru-RU"/>
                    </w:rPr>
                    <w:t>токонесущий</w:t>
                  </w:r>
                  <w:proofErr w:type="spellEnd"/>
                  <w:r w:rsidRPr="0064343E">
                    <w:rPr>
                      <w:rFonts w:ascii="Verdana" w:eastAsia="Times New Roman" w:hAnsi="Verdana" w:cs="Times New Roman"/>
                      <w:color w:val="000000"/>
                      <w:sz w:val="16"/>
                      <w:szCs w:val="16"/>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 xml:space="preserve">Аварии на автомобильном транспорте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Одной из основных проблем современности стало обеспечение безопасности дорожного движения. Наиболее опасными видами нарушений, по-прежнему, остаются превышение скорости, выезд на встречную полосу движения, управление автомобилем в нетрезвом состоянии. Немало погибает на дорогах детей и подростков.</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64343E">
                    <w:rPr>
                      <w:rFonts w:ascii="Verdana" w:eastAsia="Times New Roman" w:hAnsi="Verdana" w:cs="Times New Roman"/>
                      <w:b/>
                      <w:bCs/>
                      <w:color w:val="000000"/>
                      <w:sz w:val="16"/>
                      <w:szCs w:val="16"/>
                      <w:u w:val="single"/>
                      <w:lang w:eastAsia="ru-RU"/>
                    </w:rPr>
                    <w:t>Справка</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i/>
                      <w:iCs/>
                      <w:color w:val="000000"/>
                      <w:sz w:val="16"/>
                      <w:szCs w:val="16"/>
                      <w:lang w:eastAsia="ru-RU"/>
                    </w:rPr>
                    <w:t xml:space="preserve">В Нижнем Новгороде наиболее опасное место - проспект Ленина от магазина "Новость" до </w:t>
                  </w:r>
                  <w:proofErr w:type="spellStart"/>
                  <w:r w:rsidRPr="0064343E">
                    <w:rPr>
                      <w:rFonts w:ascii="Verdana" w:eastAsia="Times New Roman" w:hAnsi="Verdana" w:cs="Times New Roman"/>
                      <w:i/>
                      <w:iCs/>
                      <w:color w:val="000000"/>
                      <w:sz w:val="16"/>
                      <w:szCs w:val="16"/>
                      <w:lang w:eastAsia="ru-RU"/>
                    </w:rPr>
                    <w:t>авиакасс</w:t>
                  </w:r>
                  <w:proofErr w:type="spellEnd"/>
                  <w:r w:rsidRPr="0064343E">
                    <w:rPr>
                      <w:rFonts w:ascii="Verdana" w:eastAsia="Times New Roman" w:hAnsi="Verdana" w:cs="Times New Roman"/>
                      <w:i/>
                      <w:iCs/>
                      <w:color w:val="000000"/>
                      <w:sz w:val="16"/>
                      <w:szCs w:val="16"/>
                      <w:lang w:eastAsia="ru-RU"/>
                    </w:rPr>
                    <w:t>, здесь больше всего гибнет людей.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64343E">
                    <w:rPr>
                      <w:rFonts w:ascii="Verdana" w:eastAsia="Times New Roman" w:hAnsi="Verdana" w:cs="Times New Roman"/>
                      <w:i/>
                      <w:iCs/>
                      <w:color w:val="000000"/>
                      <w:sz w:val="16"/>
                      <w:szCs w:val="16"/>
                      <w:lang w:eastAsia="ru-RU"/>
                    </w:rPr>
                    <w:t>Особенность ДТП состоит в том, что 80% раненых погибает впервые 3 часа, так как подготовка инспекторов ГИБДД (ГАИ), населения и водителей в оказании первой медицинской помощи оставляет желать лучшего. Вот почему смертность от ДТП у нас в 10-15 раз выше, чем во всём мире.</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 xml:space="preserve">Особенность автомобильных аварий состоит в том, что 80% раненых погибает в первые три часа из-за обильных кровопотерь.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неизбежности столкновения</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64343E">
                    <w:rPr>
                      <w:rFonts w:ascii="Verdana" w:eastAsia="Times New Roman" w:hAnsi="Verdana" w:cs="Times New Roman"/>
                      <w:color w:val="000000"/>
                      <w:sz w:val="16"/>
                      <w:szCs w:val="16"/>
                      <w:lang w:eastAsia="ru-RU"/>
                    </w:rPr>
                    <w:t>ч</w:t>
                  </w:r>
                  <w:proofErr w:type="gramEnd"/>
                  <w:r w:rsidRPr="0064343E">
                    <w:rPr>
                      <w:rFonts w:ascii="Verdana" w:eastAsia="Times New Roman" w:hAnsi="Verdana" w:cs="Times New Roman"/>
                      <w:color w:val="000000"/>
                      <w:sz w:val="16"/>
                      <w:szCs w:val="16"/>
                      <w:lang w:eastAsia="ru-RU"/>
                    </w:rPr>
                    <w:t xml:space="preserve"> и Вы не пристегнуты ремнем безопасности, прижмитесь грудью к рулевой колонке.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после аварии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падении автомобиля в воду</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обеспечить личную безопасность при движении в общественном транспорте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64343E">
                    <w:rPr>
                      <w:rFonts w:ascii="Verdana" w:eastAsia="Times New Roman" w:hAnsi="Verdana" w:cs="Times New Roman"/>
                      <w:color w:val="000000"/>
                      <w:sz w:val="16"/>
                      <w:szCs w:val="16"/>
                      <w:lang w:eastAsia="ru-RU"/>
                    </w:rPr>
                    <w:t>салона</w:t>
                  </w:r>
                  <w:proofErr w:type="gramEnd"/>
                  <w:r w:rsidRPr="0064343E">
                    <w:rPr>
                      <w:rFonts w:ascii="Verdana" w:eastAsia="Times New Roman" w:hAnsi="Verdana" w:cs="Times New Roman"/>
                      <w:color w:val="000000"/>
                      <w:sz w:val="16"/>
                      <w:szCs w:val="16"/>
                      <w:lang w:eastAsia="ru-RU"/>
                    </w:rPr>
                    <w:t xml:space="preserve"> наружу пригнувшись и не касаясь металлических частей, так как в трамвае и троллейбусе возможно поражение электричеством.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Аварии на воздушном транспорте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lastRenderedPageBreak/>
                    <w:t>Как действовать при декомпрессии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b/>
                      <w:bCs/>
                      <w:color w:val="000000"/>
                      <w:sz w:val="16"/>
                      <w:szCs w:val="16"/>
                      <w:u w:val="single"/>
                      <w:lang w:eastAsia="ru-RU"/>
                    </w:rPr>
                    <w:t>Декомпрессия</w:t>
                  </w:r>
                  <w:r w:rsidRPr="0064343E">
                    <w:rPr>
                      <w:rFonts w:ascii="Verdana" w:eastAsia="Times New Roman" w:hAnsi="Verdana" w:cs="Times New Roman"/>
                      <w:b/>
                      <w:bCs/>
                      <w:color w:val="000000"/>
                      <w:sz w:val="16"/>
                      <w:szCs w:val="16"/>
                      <w:lang w:eastAsia="ru-RU"/>
                    </w:rPr>
                    <w:t xml:space="preserve"> – </w:t>
                  </w:r>
                  <w:r w:rsidRPr="0064343E">
                    <w:rPr>
                      <w:rFonts w:ascii="Verdana" w:eastAsia="Times New Roman" w:hAnsi="Verdana" w:cs="Times New Roman"/>
                      <w:b/>
                      <w:bCs/>
                      <w:i/>
                      <w:iCs/>
                      <w:color w:val="000000"/>
                      <w:sz w:val="16"/>
                      <w:szCs w:val="16"/>
                      <w:lang w:eastAsia="ru-RU"/>
                    </w:rPr>
                    <w:t xml:space="preserve">это разряжение воздуха в салоне самолета при нарушении его герметичности.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пожаре на самолете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После выхода из самолета удалитесь от него как можно дальше и лягте на землю, прижав голову руками – возможен взрыв.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любой ситуации действуйте без паники и решительно, это способствует Вашему спасению.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"жесткой" посадке и после нее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Аварии на водном транспорте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высадке с судна</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в первую очередь в шлюпках предоставляются места женщинам, детям, раненым и старикам;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перед посадкой в шлюпку или на спасательный плот наденьте на себя </w:t>
                  </w:r>
                  <w:proofErr w:type="gramStart"/>
                  <w:r w:rsidRPr="0064343E">
                    <w:rPr>
                      <w:rFonts w:ascii="Verdana" w:eastAsia="Times New Roman" w:hAnsi="Verdana" w:cs="Times New Roman"/>
                      <w:color w:val="000000"/>
                      <w:sz w:val="16"/>
                      <w:szCs w:val="16"/>
                      <w:lang w:eastAsia="ru-RU"/>
                    </w:rPr>
                    <w:t>побольше</w:t>
                  </w:r>
                  <w:proofErr w:type="gramEnd"/>
                  <w:r w:rsidRPr="0064343E">
                    <w:rPr>
                      <w:rFonts w:ascii="Verdana" w:eastAsia="Times New Roman" w:hAnsi="Verdana" w:cs="Times New Roman"/>
                      <w:color w:val="000000"/>
                      <w:sz w:val="16"/>
                      <w:szCs w:val="16"/>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если Вы вынуждены прыгать с борта корабля в воду, то желательно с высоты не более пяти метров, закрыв рот и нос одной рукой, второй крепко держась за жилет;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 xml:space="preserve">- так как в воде с каждым движением увеличиваются потери тепла, плывите только к спасательному средству;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после погрузки на спасательное средство необходимо отплыть на безопасное расстояние от тонущего судна (не менее 100 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отсутствии спасательных средств</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Находясь в воде, подавайте сигналы свистком или поднятием руки.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нахождении на спасательном плавательном средстве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w:t>
                  </w:r>
                  <w:proofErr w:type="gramStart"/>
                  <w:r w:rsidRPr="0064343E">
                    <w:rPr>
                      <w:rFonts w:ascii="Verdana" w:eastAsia="Times New Roman" w:hAnsi="Verdana" w:cs="Times New Roman"/>
                      <w:color w:val="000000"/>
                      <w:sz w:val="16"/>
                      <w:szCs w:val="16"/>
                      <w:lang w:eastAsia="ru-RU"/>
                    </w:rPr>
                    <w:t>нет обоснованной надежды достичь</w:t>
                  </w:r>
                  <w:proofErr w:type="gramEnd"/>
                  <w:r w:rsidRPr="0064343E">
                    <w:rPr>
                      <w:rFonts w:ascii="Verdana" w:eastAsia="Times New Roman" w:hAnsi="Verdana" w:cs="Times New Roman"/>
                      <w:color w:val="000000"/>
                      <w:sz w:val="16"/>
                      <w:szCs w:val="16"/>
                      <w:lang w:eastAsia="ru-RU"/>
                    </w:rPr>
                    <w:t xml:space="preserve"> берега или выйти на судовые пути, старайтесь держаться вместе с другими шлюпками вблизи места гибели судна.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Не паникуйте! Помните, что без питья средний взрослый человек может оставаться в живых от 3 до 10 дней. При рационе 500-600 мл </w:t>
                  </w:r>
                  <w:proofErr w:type="gramStart"/>
                  <w:r w:rsidRPr="0064343E">
                    <w:rPr>
                      <w:rFonts w:ascii="Verdana" w:eastAsia="Times New Roman" w:hAnsi="Verdana" w:cs="Times New Roman"/>
                      <w:color w:val="000000"/>
                      <w:sz w:val="16"/>
                      <w:szCs w:val="16"/>
                      <w:lang w:eastAsia="ru-RU"/>
                    </w:rPr>
                    <w:t>воды</w:t>
                  </w:r>
                  <w:proofErr w:type="gramEnd"/>
                  <w:r w:rsidRPr="0064343E">
                    <w:rPr>
                      <w:rFonts w:ascii="Verdana" w:eastAsia="Times New Roman" w:hAnsi="Verdana" w:cs="Times New Roman"/>
                      <w:color w:val="000000"/>
                      <w:sz w:val="16"/>
                      <w:szCs w:val="16"/>
                      <w:lang w:eastAsia="ru-RU"/>
                    </w:rPr>
                    <w:t xml:space="preserve">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u w:val="single"/>
                      <w:lang w:eastAsia="ru-RU"/>
                    </w:rPr>
                  </w:pPr>
                  <w:r w:rsidRPr="0064343E">
                    <w:rPr>
                      <w:rFonts w:ascii="Verdana" w:eastAsia="Times New Roman" w:hAnsi="Verdana" w:cs="Times New Roman"/>
                      <w:b/>
                      <w:bCs/>
                      <w:color w:val="000000"/>
                      <w:sz w:val="16"/>
                      <w:szCs w:val="16"/>
                      <w:u w:val="single"/>
                      <w:lang w:eastAsia="ru-RU"/>
                    </w:rPr>
                    <w:t>е). Аварии на энергетических и коммунальных системах</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на энергетических и коммунальных системах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жизнеобеспечения населения – электроэнергетических, канализационных </w:t>
                  </w:r>
                  <w:proofErr w:type="gramStart"/>
                  <w:r w:rsidRPr="0064343E">
                    <w:rPr>
                      <w:rFonts w:ascii="Verdana" w:eastAsia="Times New Roman" w:hAnsi="Verdana" w:cs="Times New Roman"/>
                      <w:color w:val="000000"/>
                      <w:sz w:val="16"/>
                      <w:szCs w:val="16"/>
                      <w:lang w:eastAsia="ru-RU"/>
                    </w:rPr>
                    <w:t>системах</w:t>
                  </w:r>
                  <w:proofErr w:type="gramEnd"/>
                  <w:r w:rsidRPr="0064343E">
                    <w:rPr>
                      <w:rFonts w:ascii="Verdana" w:eastAsia="Times New Roman" w:hAnsi="Verdana" w:cs="Times New Roman"/>
                      <w:color w:val="000000"/>
                      <w:sz w:val="16"/>
                      <w:szCs w:val="16"/>
                      <w:lang w:eastAsia="ru-RU"/>
                    </w:rPr>
                    <w:t xml:space="preserve">,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в системах водоснабжения нарушают обеспечение населения водой или делают воду непригодной для питья.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на тепловых сетях в зимнее время года приводят к невозможности проживания населения в не отапливаемых помещениях и его вынужденной эвакуации.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подготовиться к авариям на коммунальных системах</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w:t>
                  </w:r>
                  <w:r w:rsidRPr="0064343E">
                    <w:rPr>
                      <w:rFonts w:ascii="Verdana" w:eastAsia="Times New Roman" w:hAnsi="Verdana" w:cs="Times New Roman"/>
                      <w:color w:val="000000"/>
                      <w:sz w:val="16"/>
                      <w:szCs w:val="16"/>
                      <w:lang w:eastAsia="ru-RU"/>
                    </w:rPr>
                    <w:lastRenderedPageBreak/>
                    <w:t xml:space="preserve">питания для электрических фонарей и радиоприемника.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авариях на коммунальных системах</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Сообщите об аварии диспетчеру Ремонтно-эксплуатационного управления (РЭУ) или Жилищно-эксплуатационной конторы (</w:t>
                  </w:r>
                  <w:proofErr w:type="spellStart"/>
                  <w:r w:rsidRPr="0064343E">
                    <w:rPr>
                      <w:rFonts w:ascii="Verdana" w:eastAsia="Times New Roman" w:hAnsi="Verdana" w:cs="Times New Roman"/>
                      <w:color w:val="000000"/>
                      <w:sz w:val="16"/>
                      <w:szCs w:val="16"/>
                      <w:lang w:eastAsia="ru-RU"/>
                    </w:rPr>
                    <w:t>ЖЭКа</w:t>
                  </w:r>
                  <w:proofErr w:type="spellEnd"/>
                  <w:r w:rsidRPr="0064343E">
                    <w:rPr>
                      <w:rFonts w:ascii="Verdana" w:eastAsia="Times New Roman" w:hAnsi="Verdana" w:cs="Times New Roman"/>
                      <w:color w:val="000000"/>
                      <w:sz w:val="16"/>
                      <w:szCs w:val="16"/>
                      <w:lang w:eastAsia="ru-RU"/>
                    </w:rPr>
                    <w:t xml:space="preserve">), попросите вызвать аварийную службу.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Аварии с утечкой газа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64343E">
                    <w:rPr>
                      <w:rFonts w:ascii="Verdana" w:eastAsia="Times New Roman" w:hAnsi="Verdana" w:cs="Times New Roman"/>
                      <w:color w:val="000000"/>
                      <w:sz w:val="16"/>
                      <w:szCs w:val="16"/>
                      <w:lang w:eastAsia="ru-RU"/>
                    </w:rPr>
                    <w:t>используемые</w:t>
                  </w:r>
                  <w:proofErr w:type="gramEnd"/>
                  <w:r w:rsidRPr="0064343E">
                    <w:rPr>
                      <w:rFonts w:ascii="Verdana" w:eastAsia="Times New Roman" w:hAnsi="Verdana" w:cs="Times New Roman"/>
                      <w:color w:val="000000"/>
                      <w:sz w:val="16"/>
                      <w:szCs w:val="16"/>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утечке магистрального газа</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 появлен</w:t>
                  </w:r>
                  <w:proofErr w:type="gramStart"/>
                  <w:r w:rsidRPr="0064343E">
                    <w:rPr>
                      <w:rFonts w:ascii="Verdana" w:eastAsia="Times New Roman" w:hAnsi="Verdana" w:cs="Times New Roman"/>
                      <w:color w:val="000000"/>
                      <w:sz w:val="16"/>
                      <w:szCs w:val="16"/>
                      <w:lang w:eastAsia="ru-RU"/>
                    </w:rPr>
                    <w:t>ии у о</w:t>
                  </w:r>
                  <w:proofErr w:type="gramEnd"/>
                  <w:r w:rsidRPr="0064343E">
                    <w:rPr>
                      <w:rFonts w:ascii="Verdana" w:eastAsia="Times New Roman" w:hAnsi="Verdana" w:cs="Times New Roman"/>
                      <w:color w:val="000000"/>
                      <w:sz w:val="16"/>
                      <w:szCs w:val="16"/>
                      <w:lang w:eastAsia="ru-RU"/>
                    </w:rP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запах газа не исчезает, срочно вызовите аварийную газовую службу (телефон 04), работающую круглосуточно.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Правила обращения с газовыми баллонами</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Вне дома газовый баллон храните в проветриваемом помещении, в вертикальном положении, не </w:t>
                  </w:r>
                  <w:r w:rsidRPr="0064343E">
                    <w:rPr>
                      <w:rFonts w:ascii="Verdana" w:eastAsia="Times New Roman" w:hAnsi="Verdana" w:cs="Times New Roman"/>
                      <w:color w:val="000000"/>
                      <w:sz w:val="16"/>
                      <w:szCs w:val="16"/>
                      <w:lang w:eastAsia="ru-RU"/>
                    </w:rPr>
                    <w:lastRenderedPageBreak/>
                    <w:t xml:space="preserve">закапывайте его и не ставьте в подвал.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Примите меры по защите баллона и газовой трубки от воздействия тепла и прямых солнечных лучей.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64343E">
                    <w:rPr>
                      <w:rFonts w:ascii="Verdana" w:eastAsia="Times New Roman" w:hAnsi="Verdana" w:cs="Times New Roman"/>
                      <w:color w:val="000000"/>
                      <w:sz w:val="16"/>
                      <w:szCs w:val="16"/>
                      <w:lang w:eastAsia="ru-RU"/>
                    </w:rPr>
                    <w:t>.</w:t>
                  </w:r>
                  <w:proofErr w:type="gramEnd"/>
                  <w:r w:rsidRPr="0064343E">
                    <w:rPr>
                      <w:rFonts w:ascii="Verdana" w:eastAsia="Times New Roman" w:hAnsi="Verdana" w:cs="Times New Roman"/>
                      <w:color w:val="000000"/>
                      <w:sz w:val="16"/>
                      <w:szCs w:val="16"/>
                      <w:lang w:eastAsia="ru-RU"/>
                    </w:rPr>
                    <w:t xml:space="preserve"> </w:t>
                  </w:r>
                  <w:proofErr w:type="gramStart"/>
                  <w:r w:rsidRPr="0064343E">
                    <w:rPr>
                      <w:rFonts w:ascii="Verdana" w:eastAsia="Times New Roman" w:hAnsi="Verdana" w:cs="Times New Roman"/>
                      <w:color w:val="000000"/>
                      <w:sz w:val="16"/>
                      <w:szCs w:val="16"/>
                      <w:lang w:eastAsia="ru-RU"/>
                    </w:rPr>
                    <w:t>ч</w:t>
                  </w:r>
                  <w:proofErr w:type="gramEnd"/>
                  <w:r w:rsidRPr="0064343E">
                    <w:rPr>
                      <w:rFonts w:ascii="Verdana" w:eastAsia="Times New Roman" w:hAnsi="Verdana" w:cs="Times New Roman"/>
                      <w:color w:val="000000"/>
                      <w:sz w:val="16"/>
                      <w:szCs w:val="16"/>
                      <w:lang w:eastAsia="ru-RU"/>
                    </w:rPr>
                    <w:t xml:space="preserve">то краны нового и отработанного баллонов закрыты. После замены проверьте герметичность соединений с помощью мыльного раствора.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Доверяйте проверку и ремонт газового оборудования только квалифицированному специалисту.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Неиспользуемые баллоны, как заправленные, так и пустые, храните вне помещения.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Регулярно чистите горелки, так как их засоренность может стать причиной беды. </w:t>
                  </w:r>
                </w:p>
                <w:p w:rsidR="0064343E" w:rsidRPr="0064343E" w:rsidRDefault="0064343E" w:rsidP="0064343E">
                  <w:pPr>
                    <w:spacing w:after="0" w:line="240" w:lineRule="auto"/>
                    <w:rPr>
                      <w:rFonts w:ascii="Verdana" w:eastAsia="Times New Roman" w:hAnsi="Verdana" w:cs="Times New Roman"/>
                      <w:b/>
                      <w:bCs/>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u w:val="single"/>
                      <w:lang w:eastAsia="ru-RU"/>
                    </w:rPr>
                    <w:t>ж). Внезапное обрушение зданий и сооружений</w:t>
                  </w:r>
                  <w:r w:rsidRPr="0064343E">
                    <w:rPr>
                      <w:rFonts w:ascii="Verdana" w:eastAsia="Times New Roman" w:hAnsi="Verdana" w:cs="Times New Roman"/>
                      <w:color w:val="000000"/>
                      <w:sz w:val="16"/>
                      <w:szCs w:val="16"/>
                      <w:u w:val="single"/>
                      <w:lang w:eastAsia="ru-RU"/>
                    </w:rPr>
                    <w:t xml:space="preserve">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proofErr w:type="gramStart"/>
                  <w:r w:rsidRPr="0064343E">
                    <w:rPr>
                      <w:rFonts w:ascii="Verdana" w:eastAsia="Times New Roman" w:hAnsi="Verdana" w:cs="Times New Roman"/>
                      <w:b/>
                      <w:bCs/>
                      <w:color w:val="000000"/>
                      <w:sz w:val="16"/>
                      <w:szCs w:val="16"/>
                      <w:u w:val="single"/>
                      <w:lang w:eastAsia="ru-RU"/>
                    </w:rPr>
                    <w:t>Полное или частичное внезапное обрушение здания</w:t>
                  </w:r>
                  <w:r w:rsidRPr="0064343E">
                    <w:rPr>
                      <w:rFonts w:ascii="Verdana" w:eastAsia="Times New Roman" w:hAnsi="Verdana" w:cs="Times New Roman"/>
                      <w:b/>
                      <w:bCs/>
                      <w:color w:val="000000"/>
                      <w:sz w:val="16"/>
                      <w:szCs w:val="16"/>
                      <w:lang w:eastAsia="ru-RU"/>
                    </w:rPr>
                    <w:t xml:space="preserve"> </w:t>
                  </w:r>
                  <w:r w:rsidRPr="0064343E">
                    <w:rPr>
                      <w:rFonts w:ascii="Verdana" w:eastAsia="Times New Roman" w:hAnsi="Verdana" w:cs="Times New Roman"/>
                      <w:b/>
                      <w:bCs/>
                      <w:i/>
                      <w:iCs/>
                      <w:color w:val="000000"/>
                      <w:sz w:val="16"/>
                      <w:szCs w:val="16"/>
                      <w:lang w:eastAsia="ru-RU"/>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Pr="0064343E">
                    <w:rPr>
                      <w:rFonts w:ascii="Verdana" w:eastAsia="Times New Roman" w:hAnsi="Verdana" w:cs="Times New Roman"/>
                      <w:i/>
                      <w:iCs/>
                      <w:color w:val="000000"/>
                      <w:sz w:val="16"/>
                      <w:szCs w:val="16"/>
                      <w:lang w:eastAsia="ru-RU"/>
                    </w:rPr>
                    <w:t xml:space="preserve"> </w:t>
                  </w:r>
                  <w:proofErr w:type="gramEnd"/>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64343E">
                    <w:rPr>
                      <w:rFonts w:ascii="Verdana" w:eastAsia="Times New Roman" w:hAnsi="Verdana" w:cs="Times New Roman"/>
                      <w:color w:val="000000"/>
                      <w:sz w:val="16"/>
                      <w:szCs w:val="16"/>
                      <w:lang w:eastAsia="ru-RU"/>
                    </w:rPr>
                    <w:t>травмированию</w:t>
                  </w:r>
                  <w:proofErr w:type="spellEnd"/>
                  <w:r w:rsidRPr="0064343E">
                    <w:rPr>
                      <w:rFonts w:ascii="Verdana" w:eastAsia="Times New Roman" w:hAnsi="Verdana" w:cs="Times New Roman"/>
                      <w:color w:val="000000"/>
                      <w:sz w:val="16"/>
                      <w:szCs w:val="16"/>
                      <w:lang w:eastAsia="ru-RU"/>
                    </w:rPr>
                    <w:t xml:space="preserve"> и гибели людей.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Предупредительные мероприятия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 малейших признаках утечки газа перекройте его доступ в квартиру, проветрите помещение и сообщите в службу "</w:t>
                  </w:r>
                  <w:proofErr w:type="spellStart"/>
                  <w:r w:rsidRPr="0064343E">
                    <w:rPr>
                      <w:rFonts w:ascii="Verdana" w:eastAsia="Times New Roman" w:hAnsi="Verdana" w:cs="Times New Roman"/>
                      <w:color w:val="000000"/>
                      <w:sz w:val="16"/>
                      <w:szCs w:val="16"/>
                      <w:lang w:eastAsia="ru-RU"/>
                    </w:rPr>
                    <w:t>Горгаз</w:t>
                  </w:r>
                  <w:proofErr w:type="spellEnd"/>
                  <w:r w:rsidRPr="0064343E">
                    <w:rPr>
                      <w:rFonts w:ascii="Verdana" w:eastAsia="Times New Roman" w:hAnsi="Verdana" w:cs="Times New Roman"/>
                      <w:color w:val="000000"/>
                      <w:sz w:val="16"/>
                      <w:szCs w:val="16"/>
                      <w:lang w:eastAsia="ru-RU"/>
                    </w:rPr>
                    <w:t xml:space="preserve">" по телефону – 04. Категорически запрещается пользоваться открытыми источниками огня, </w:t>
                  </w:r>
                  <w:proofErr w:type="spellStart"/>
                  <w:r w:rsidRPr="0064343E">
                    <w:rPr>
                      <w:rFonts w:ascii="Verdana" w:eastAsia="Times New Roman" w:hAnsi="Verdana" w:cs="Times New Roman"/>
                      <w:color w:val="000000"/>
                      <w:sz w:val="16"/>
                      <w:szCs w:val="16"/>
                      <w:lang w:eastAsia="ru-RU"/>
                    </w:rPr>
                    <w:t>электровыключателями</w:t>
                  </w:r>
                  <w:proofErr w:type="spellEnd"/>
                  <w:r w:rsidRPr="0064343E">
                    <w:rPr>
                      <w:rFonts w:ascii="Verdana" w:eastAsia="Times New Roman" w:hAnsi="Verdana" w:cs="Times New Roman"/>
                      <w:color w:val="000000"/>
                      <w:sz w:val="16"/>
                      <w:szCs w:val="16"/>
                      <w:lang w:eastAsia="ru-RU"/>
                    </w:rPr>
                    <w:t xml:space="preserve"> и электробытовыми приборами до полного выветривания газа.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при внезапном обрушении здания</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Услышав взрыв или обнаружив, что здание теряет свою устойчивость, постарайтесь как можно </w:t>
                  </w:r>
                  <w:r w:rsidRPr="0064343E">
                    <w:rPr>
                      <w:rFonts w:ascii="Verdana" w:eastAsia="Times New Roman" w:hAnsi="Verdana" w:cs="Times New Roman"/>
                      <w:color w:val="000000"/>
                      <w:sz w:val="16"/>
                      <w:szCs w:val="16"/>
                      <w:lang w:eastAsia="ru-RU"/>
                    </w:rPr>
                    <w:lastRenderedPageBreak/>
                    <w:t xml:space="preserve">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Как действовать в завале</w:t>
                  </w:r>
                  <w:r w:rsidRPr="0064343E">
                    <w:rPr>
                      <w:rFonts w:ascii="Verdana" w:eastAsia="Times New Roman" w:hAnsi="Verdana" w:cs="Times New Roman"/>
                      <w:color w:val="000000"/>
                      <w:sz w:val="16"/>
                      <w:szCs w:val="16"/>
                      <w:lang w:eastAsia="ru-RU"/>
                    </w:rPr>
                    <w:t xml:space="preserve">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Дышите глубоко, не поддавайтесь панике и не падайте духом, сосредоточьтесь на </w:t>
                  </w:r>
                  <w:proofErr w:type="gramStart"/>
                  <w:r w:rsidRPr="0064343E">
                    <w:rPr>
                      <w:rFonts w:ascii="Verdana" w:eastAsia="Times New Roman" w:hAnsi="Verdana" w:cs="Times New Roman"/>
                      <w:color w:val="000000"/>
                      <w:sz w:val="16"/>
                      <w:szCs w:val="16"/>
                      <w:lang w:eastAsia="ru-RU"/>
                    </w:rPr>
                    <w:t>самом</w:t>
                  </w:r>
                  <w:proofErr w:type="gramEnd"/>
                  <w:r w:rsidRPr="0064343E">
                    <w:rPr>
                      <w:rFonts w:ascii="Verdana" w:eastAsia="Times New Roman" w:hAnsi="Verdana" w:cs="Times New Roman"/>
                      <w:color w:val="000000"/>
                      <w:sz w:val="16"/>
                      <w:szCs w:val="16"/>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proofErr w:type="spellStart"/>
                  <w:r w:rsidRPr="0064343E">
                    <w:rPr>
                      <w:rFonts w:ascii="Verdana" w:eastAsia="Times New Roman" w:hAnsi="Verdana" w:cs="Times New Roman"/>
                      <w:b/>
                      <w:bCs/>
                      <w:color w:val="000000"/>
                      <w:sz w:val="16"/>
                      <w:szCs w:val="16"/>
                      <w:lang w:eastAsia="ru-RU"/>
                    </w:rPr>
                    <w:t>з</w:t>
                  </w:r>
                  <w:proofErr w:type="spellEnd"/>
                  <w:r w:rsidRPr="0064343E">
                    <w:rPr>
                      <w:rFonts w:ascii="Verdana" w:eastAsia="Times New Roman" w:hAnsi="Verdana" w:cs="Times New Roman"/>
                      <w:b/>
                      <w:bCs/>
                      <w:color w:val="000000"/>
                      <w:sz w:val="16"/>
                      <w:szCs w:val="16"/>
                      <w:lang w:eastAsia="ru-RU"/>
                    </w:rPr>
                    <w:t>).</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b/>
                      <w:bCs/>
                      <w:color w:val="000000"/>
                      <w:sz w:val="16"/>
                      <w:szCs w:val="16"/>
                      <w:lang w:eastAsia="ru-RU"/>
                    </w:rPr>
                    <w:t>Техногенные чрезвычайные ситуации, представляющие угрозу университету</w:t>
                  </w:r>
                </w:p>
                <w:p w:rsidR="0064343E" w:rsidRPr="0064343E" w:rsidRDefault="0064343E" w:rsidP="0064343E">
                  <w:pPr>
                    <w:spacing w:after="0" w:line="240" w:lineRule="auto"/>
                    <w:rPr>
                      <w:rFonts w:ascii="Verdana" w:eastAsia="Times New Roman" w:hAnsi="Verdana" w:cs="Times New Roman"/>
                      <w:b/>
                      <w:bCs/>
                      <w:i/>
                      <w:i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i/>
                      <w:iCs/>
                      <w:color w:val="000000"/>
                      <w:sz w:val="16"/>
                      <w:szCs w:val="16"/>
                      <w:lang w:eastAsia="ru-RU"/>
                    </w:rPr>
                  </w:pPr>
                  <w:r w:rsidRPr="0064343E">
                    <w:rPr>
                      <w:rFonts w:ascii="Verdana" w:eastAsia="Times New Roman" w:hAnsi="Verdana" w:cs="Times New Roman"/>
                      <w:b/>
                      <w:bCs/>
                      <w:i/>
                      <w:iCs/>
                      <w:color w:val="000000"/>
                      <w:sz w:val="16"/>
                      <w:szCs w:val="16"/>
                      <w:lang w:eastAsia="ru-RU"/>
                    </w:rPr>
                    <w:t>1).</w:t>
                  </w:r>
                  <w:r w:rsidRPr="0064343E">
                    <w:rPr>
                      <w:rFonts w:ascii="Verdana" w:eastAsia="Times New Roman" w:hAnsi="Verdana" w:cs="Times New Roman"/>
                      <w:b/>
                      <w:bCs/>
                      <w:color w:val="000000"/>
                      <w:sz w:val="16"/>
                      <w:szCs w:val="16"/>
                      <w:lang w:eastAsia="ru-RU"/>
                    </w:rPr>
                    <w:t xml:space="preserve"> </w:t>
                  </w:r>
                  <w:r w:rsidRPr="0064343E">
                    <w:rPr>
                      <w:rFonts w:ascii="Verdana" w:eastAsia="Times New Roman" w:hAnsi="Verdana" w:cs="Times New Roman"/>
                      <w:b/>
                      <w:bCs/>
                      <w:i/>
                      <w:iCs/>
                      <w:color w:val="000000"/>
                      <w:sz w:val="16"/>
                      <w:szCs w:val="16"/>
                      <w:lang w:eastAsia="ru-RU"/>
                    </w:rPr>
                    <w:t>Аварии на химически опасных объектах</w:t>
                  </w:r>
                  <w:r w:rsidRPr="0064343E">
                    <w:rPr>
                      <w:rFonts w:ascii="Verdana" w:eastAsia="Times New Roman" w:hAnsi="Verdana" w:cs="Times New Roman"/>
                      <w:i/>
                      <w:iCs/>
                      <w:color w:val="000000"/>
                      <w:sz w:val="16"/>
                      <w:szCs w:val="16"/>
                      <w:lang w:eastAsia="ru-RU"/>
                    </w:rPr>
                    <w:t>.</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Выброс хлора – станция аэрации в </w:t>
                  </w:r>
                  <w:proofErr w:type="spellStart"/>
                  <w:r w:rsidRPr="0064343E">
                    <w:rPr>
                      <w:rFonts w:ascii="Verdana" w:eastAsia="Times New Roman" w:hAnsi="Verdana" w:cs="Times New Roman"/>
                      <w:color w:val="000000"/>
                      <w:sz w:val="16"/>
                      <w:szCs w:val="16"/>
                      <w:lang w:eastAsia="ru-RU"/>
                    </w:rPr>
                    <w:t>Подновье</w:t>
                  </w:r>
                  <w:proofErr w:type="spellEnd"/>
                  <w:r w:rsidRPr="0064343E">
                    <w:rPr>
                      <w:rFonts w:ascii="Verdana" w:eastAsia="Times New Roman" w:hAnsi="Verdana" w:cs="Times New Roman"/>
                      <w:color w:val="000000"/>
                      <w:sz w:val="16"/>
                      <w:szCs w:val="16"/>
                      <w:lang w:eastAsia="ru-RU"/>
                    </w:rPr>
                    <w:t>.</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Хлор – </w:t>
                  </w:r>
                  <w:r w:rsidRPr="0064343E">
                    <w:rPr>
                      <w:rFonts w:ascii="Verdana" w:eastAsia="Times New Roman" w:hAnsi="Verdana" w:cs="Times New Roman"/>
                      <w:color w:val="000000"/>
                      <w:sz w:val="16"/>
                      <w:szCs w:val="16"/>
                      <w:lang w:eastAsia="ru-RU"/>
                    </w:rPr>
                    <w:t>зеленовато-желтый газ с удушливым, резким, характерным запахом. Тяжелее воздуха, поэтому облако хлора будет стелиться по земле, распространяясь по направлению ветра. Хлор скапливается в подвалах, низинах. При высоких концентрациях хлора смерть может наступить МГНОВЕННО.</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Выброс аммиака – мясокомбинат на улице </w:t>
                  </w:r>
                  <w:proofErr w:type="spellStart"/>
                  <w:r w:rsidRPr="0064343E">
                    <w:rPr>
                      <w:rFonts w:ascii="Verdana" w:eastAsia="Times New Roman" w:hAnsi="Verdana" w:cs="Times New Roman"/>
                      <w:color w:val="000000"/>
                      <w:sz w:val="16"/>
                      <w:szCs w:val="16"/>
                      <w:lang w:eastAsia="ru-RU"/>
                    </w:rPr>
                    <w:t>Ковалихинская</w:t>
                  </w:r>
                  <w:proofErr w:type="spellEnd"/>
                  <w:r w:rsidRPr="0064343E">
                    <w:rPr>
                      <w:rFonts w:ascii="Verdana" w:eastAsia="Times New Roman" w:hAnsi="Verdana" w:cs="Times New Roman"/>
                      <w:color w:val="000000"/>
                      <w:sz w:val="16"/>
                      <w:szCs w:val="16"/>
                      <w:lang w:eastAsia="ru-RU"/>
                    </w:rPr>
                    <w:t>.</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Аммиак – </w:t>
                  </w:r>
                  <w:r w:rsidRPr="0064343E">
                    <w:rPr>
                      <w:rFonts w:ascii="Verdana" w:eastAsia="Times New Roman" w:hAnsi="Verdana" w:cs="Times New Roman"/>
                      <w:color w:val="000000"/>
                      <w:sz w:val="16"/>
                      <w:szCs w:val="16"/>
                      <w:lang w:eastAsia="ru-RU"/>
                    </w:rPr>
                    <w:t>бесцветный газ с резким характерным запахом. Пары образуют с воздухом взрывоопасные смеси. При высоких концентрациях может наступить СМЕРТЬ.</w:t>
                  </w:r>
                </w:p>
                <w:p w:rsidR="0064343E" w:rsidRPr="0064343E" w:rsidRDefault="0064343E" w:rsidP="0064343E">
                  <w:pPr>
                    <w:spacing w:after="0" w:line="240" w:lineRule="auto"/>
                    <w:rPr>
                      <w:rFonts w:ascii="Verdana" w:eastAsia="Times New Roman" w:hAnsi="Verdana" w:cs="Times New Roman"/>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u w:val="single"/>
                      <w:lang w:eastAsia="ru-RU"/>
                    </w:rPr>
                  </w:pPr>
                  <w:r w:rsidRPr="0064343E">
                    <w:rPr>
                      <w:rFonts w:ascii="Verdana" w:eastAsia="Times New Roman" w:hAnsi="Verdana" w:cs="Times New Roman"/>
                      <w:color w:val="000000"/>
                      <w:sz w:val="16"/>
                      <w:szCs w:val="16"/>
                      <w:u w:val="single"/>
                      <w:lang w:eastAsia="ru-RU"/>
                    </w:rPr>
                    <w:t>Действия сотрудников и студентов при угрозе или возникновении аварии на химически опасных объектах.</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color w:val="000000"/>
                      <w:sz w:val="16"/>
                      <w:szCs w:val="16"/>
                      <w:lang w:eastAsia="ru-RU"/>
                    </w:rPr>
                    <w:t xml:space="preserve">Вывод персонала университета производится при выбросе хлора по сигналу: </w:t>
                  </w:r>
                  <w:r w:rsidRPr="0064343E">
                    <w:rPr>
                      <w:rFonts w:ascii="Verdana" w:eastAsia="Times New Roman" w:hAnsi="Verdana" w:cs="Times New Roman"/>
                      <w:b/>
                      <w:bCs/>
                      <w:color w:val="000000"/>
                      <w:sz w:val="16"/>
                      <w:szCs w:val="16"/>
                      <w:lang w:eastAsia="ru-RU"/>
                    </w:rPr>
                    <w:t>"Внимание</w:t>
                  </w:r>
                  <w:r w:rsidRPr="0064343E">
                    <w:rPr>
                      <w:rFonts w:ascii="Verdana" w:eastAsia="Times New Roman" w:hAnsi="Verdana" w:cs="Times New Roman"/>
                      <w:color w:val="000000"/>
                      <w:sz w:val="16"/>
                      <w:szCs w:val="16"/>
                      <w:lang w:eastAsia="ru-RU"/>
                    </w:rPr>
                    <w:t xml:space="preserve"> – </w:t>
                  </w:r>
                  <w:r w:rsidRPr="0064343E">
                    <w:rPr>
                      <w:rFonts w:ascii="Verdana" w:eastAsia="Times New Roman" w:hAnsi="Verdana" w:cs="Times New Roman"/>
                      <w:b/>
                      <w:bCs/>
                      <w:color w:val="000000"/>
                      <w:sz w:val="16"/>
                      <w:szCs w:val="16"/>
                      <w:lang w:eastAsia="ru-RU"/>
                    </w:rPr>
                    <w:t>ВСЕМ!</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b/>
                      <w:bCs/>
                      <w:color w:val="000000"/>
                      <w:sz w:val="16"/>
                      <w:szCs w:val="16"/>
                      <w:lang w:eastAsia="ru-RU"/>
                    </w:rPr>
                    <w:t xml:space="preserve">Выброс хлора в </w:t>
                  </w:r>
                  <w:proofErr w:type="spellStart"/>
                  <w:r w:rsidRPr="0064343E">
                    <w:rPr>
                      <w:rFonts w:ascii="Verdana" w:eastAsia="Times New Roman" w:hAnsi="Verdana" w:cs="Times New Roman"/>
                      <w:b/>
                      <w:bCs/>
                      <w:color w:val="000000"/>
                      <w:sz w:val="16"/>
                      <w:szCs w:val="16"/>
                      <w:lang w:eastAsia="ru-RU"/>
                    </w:rPr>
                    <w:t>Подновье</w:t>
                  </w:r>
                  <w:proofErr w:type="spellEnd"/>
                  <w:r w:rsidRPr="0064343E">
                    <w:rPr>
                      <w:rFonts w:ascii="Verdana" w:eastAsia="Times New Roman" w:hAnsi="Verdana" w:cs="Times New Roman"/>
                      <w:b/>
                      <w:bCs/>
                      <w:color w:val="000000"/>
                      <w:sz w:val="16"/>
                      <w:szCs w:val="16"/>
                      <w:lang w:eastAsia="ru-RU"/>
                    </w:rPr>
                    <w:t xml:space="preserve">, срочно покинуть здание. Место сбора пл. Свободы ул. </w:t>
                  </w:r>
                  <w:proofErr w:type="spellStart"/>
                  <w:r w:rsidRPr="0064343E">
                    <w:rPr>
                      <w:rFonts w:ascii="Verdana" w:eastAsia="Times New Roman" w:hAnsi="Verdana" w:cs="Times New Roman"/>
                      <w:b/>
                      <w:bCs/>
                      <w:color w:val="000000"/>
                      <w:sz w:val="16"/>
                      <w:szCs w:val="16"/>
                      <w:lang w:eastAsia="ru-RU"/>
                    </w:rPr>
                    <w:t>Ошарская</w:t>
                  </w:r>
                  <w:proofErr w:type="spellEnd"/>
                  <w:r w:rsidRPr="0064343E">
                    <w:rPr>
                      <w:rFonts w:ascii="Verdana" w:eastAsia="Times New Roman" w:hAnsi="Verdana" w:cs="Times New Roman"/>
                      <w:b/>
                      <w:bCs/>
                      <w:color w:val="000000"/>
                      <w:sz w:val="16"/>
                      <w:szCs w:val="16"/>
                      <w:lang w:eastAsia="ru-RU"/>
                    </w:rPr>
                    <w:t>".</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color w:val="000000"/>
                      <w:sz w:val="16"/>
                      <w:szCs w:val="16"/>
                      <w:lang w:eastAsia="ru-RU"/>
                    </w:rPr>
                    <w:t xml:space="preserve">Вывод персонала университета производится при выбросе аммиака по сигналу: </w:t>
                  </w:r>
                  <w:r w:rsidRPr="0064343E">
                    <w:rPr>
                      <w:rFonts w:ascii="Verdana" w:eastAsia="Times New Roman" w:hAnsi="Verdana" w:cs="Times New Roman"/>
                      <w:b/>
                      <w:bCs/>
                      <w:color w:val="000000"/>
                      <w:sz w:val="16"/>
                      <w:szCs w:val="16"/>
                      <w:lang w:eastAsia="ru-RU"/>
                    </w:rPr>
                    <w:t>" Внимание всем.</w:t>
                  </w:r>
                  <w:r w:rsidRPr="0064343E">
                    <w:rPr>
                      <w:rFonts w:ascii="Verdana" w:eastAsia="Times New Roman" w:hAnsi="Verdana" w:cs="Times New Roman"/>
                      <w:color w:val="000000"/>
                      <w:sz w:val="16"/>
                      <w:szCs w:val="16"/>
                      <w:lang w:eastAsia="ru-RU"/>
                    </w:rPr>
                    <w:t xml:space="preserve"> </w:t>
                  </w:r>
                  <w:r w:rsidRPr="0064343E">
                    <w:rPr>
                      <w:rFonts w:ascii="Verdana" w:eastAsia="Times New Roman" w:hAnsi="Verdana" w:cs="Times New Roman"/>
                      <w:b/>
                      <w:bCs/>
                      <w:color w:val="000000"/>
                      <w:sz w:val="16"/>
                      <w:szCs w:val="16"/>
                      <w:lang w:eastAsia="ru-RU"/>
                    </w:rPr>
                    <w:t xml:space="preserve">Выброс аммиака на </w:t>
                  </w:r>
                  <w:proofErr w:type="spellStart"/>
                  <w:r w:rsidRPr="0064343E">
                    <w:rPr>
                      <w:rFonts w:ascii="Verdana" w:eastAsia="Times New Roman" w:hAnsi="Verdana" w:cs="Times New Roman"/>
                      <w:b/>
                      <w:bCs/>
                      <w:color w:val="000000"/>
                      <w:sz w:val="16"/>
                      <w:szCs w:val="16"/>
                      <w:lang w:eastAsia="ru-RU"/>
                    </w:rPr>
                    <w:t>Ковалихинской</w:t>
                  </w:r>
                  <w:proofErr w:type="spellEnd"/>
                  <w:r w:rsidRPr="0064343E">
                    <w:rPr>
                      <w:rFonts w:ascii="Verdana" w:eastAsia="Times New Roman" w:hAnsi="Verdana" w:cs="Times New Roman"/>
                      <w:b/>
                      <w:bCs/>
                      <w:color w:val="000000"/>
                      <w:sz w:val="16"/>
                      <w:szCs w:val="16"/>
                      <w:lang w:eastAsia="ru-RU"/>
                    </w:rPr>
                    <w:t>, срочно покинуть здание. Место сбора - учебные корпуса №№1,2,4 – пл. Минина; учебные корпуса №№3,5,8 – пл. Сенная".</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lastRenderedPageBreak/>
                    <w:t xml:space="preserve">2). Пожарная ситуация </w:t>
                  </w:r>
                  <w:r w:rsidRPr="0064343E">
                    <w:rPr>
                      <w:rFonts w:ascii="Verdana" w:eastAsia="Times New Roman" w:hAnsi="Verdana" w:cs="Times New Roman"/>
                      <w:color w:val="000000"/>
                      <w:sz w:val="16"/>
                      <w:szCs w:val="16"/>
                      <w:lang w:eastAsia="ru-RU"/>
                    </w:rPr>
                    <w:t xml:space="preserve">– возгорание в учебных корпусах, от короткого замыкания электропроводки, неосторожного обращения с огнем.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color w:val="000000"/>
                      <w:sz w:val="16"/>
                      <w:szCs w:val="16"/>
                      <w:lang w:eastAsia="ru-RU"/>
                    </w:rPr>
                    <w:t xml:space="preserve">Основная </w:t>
                  </w:r>
                  <w:r w:rsidRPr="0064343E">
                    <w:rPr>
                      <w:rFonts w:ascii="Verdana" w:eastAsia="Times New Roman" w:hAnsi="Verdana" w:cs="Times New Roman"/>
                      <w:b/>
                      <w:bCs/>
                      <w:i/>
                      <w:iCs/>
                      <w:color w:val="000000"/>
                      <w:sz w:val="16"/>
                      <w:szCs w:val="16"/>
                      <w:lang w:eastAsia="ru-RU"/>
                    </w:rPr>
                    <w:t xml:space="preserve">мера защиты </w:t>
                  </w:r>
                  <w:r w:rsidRPr="0064343E">
                    <w:rPr>
                      <w:rFonts w:ascii="Verdana" w:eastAsia="Times New Roman" w:hAnsi="Verdana" w:cs="Times New Roman"/>
                      <w:color w:val="000000"/>
                      <w:sz w:val="16"/>
                      <w:szCs w:val="16"/>
                      <w:lang w:eastAsia="ru-RU"/>
                    </w:rPr>
                    <w:t xml:space="preserve">личного состава – экстренная эвакуация по сигналу </w:t>
                  </w:r>
                  <w:r w:rsidRPr="0064343E">
                    <w:rPr>
                      <w:rFonts w:ascii="Verdana" w:eastAsia="Times New Roman" w:hAnsi="Verdana" w:cs="Times New Roman"/>
                      <w:b/>
                      <w:bCs/>
                      <w:color w:val="000000"/>
                      <w:sz w:val="16"/>
                      <w:szCs w:val="16"/>
                      <w:lang w:eastAsia="ru-RU"/>
                    </w:rPr>
                    <w:t>"Внимание ВСЕМ! Пожарная ситуация, срочно покинуть здание. Место сбора - Верхневолжская набережная".</w:t>
                  </w:r>
                  <w:r w:rsidRPr="0064343E">
                    <w:rPr>
                      <w:rFonts w:ascii="Verdana" w:eastAsia="Times New Roman" w:hAnsi="Verdana" w:cs="Times New Roman"/>
                      <w:b/>
                      <w:bCs/>
                      <w:i/>
                      <w:iCs/>
                      <w:color w:val="000000"/>
                      <w:sz w:val="16"/>
                      <w:szCs w:val="16"/>
                      <w:lang w:eastAsia="ru-RU"/>
                    </w:rPr>
                    <w:t xml:space="preserve">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3). Террористический акт (заложено взрывное устройство).</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i/>
                      <w:iCs/>
                      <w:color w:val="000000"/>
                      <w:sz w:val="16"/>
                      <w:szCs w:val="16"/>
                      <w:lang w:eastAsia="ru-RU"/>
                    </w:rPr>
                    <w:t xml:space="preserve">Меры защиты </w:t>
                  </w:r>
                  <w:r w:rsidRPr="0064343E">
                    <w:rPr>
                      <w:rFonts w:ascii="Verdana" w:eastAsia="Times New Roman" w:hAnsi="Verdana" w:cs="Times New Roman"/>
                      <w:color w:val="000000"/>
                      <w:sz w:val="16"/>
                      <w:szCs w:val="16"/>
                      <w:lang w:eastAsia="ru-RU"/>
                    </w:rPr>
                    <w:t xml:space="preserve">– срочная эвакуация личного состава по сигналу </w:t>
                  </w:r>
                  <w:r w:rsidRPr="0064343E">
                    <w:rPr>
                      <w:rFonts w:ascii="Verdana" w:eastAsia="Times New Roman" w:hAnsi="Verdana" w:cs="Times New Roman"/>
                      <w:b/>
                      <w:bCs/>
                      <w:color w:val="000000"/>
                      <w:sz w:val="16"/>
                      <w:szCs w:val="16"/>
                      <w:lang w:eastAsia="ru-RU"/>
                    </w:rPr>
                    <w:t xml:space="preserve">"Внимание ВСЕМ! Заложено взрывное устройство </w:t>
                  </w:r>
                  <w:r w:rsidRPr="0064343E">
                    <w:rPr>
                      <w:rFonts w:ascii="Verdana" w:eastAsia="Times New Roman" w:hAnsi="Verdana" w:cs="Times New Roman"/>
                      <w:color w:val="000000"/>
                      <w:sz w:val="16"/>
                      <w:szCs w:val="16"/>
                      <w:lang w:eastAsia="ru-RU"/>
                    </w:rPr>
                    <w:t>(указать место)</w:t>
                  </w:r>
                  <w:r w:rsidRPr="0064343E">
                    <w:rPr>
                      <w:rFonts w:ascii="Verdana" w:eastAsia="Times New Roman" w:hAnsi="Verdana" w:cs="Times New Roman"/>
                      <w:b/>
                      <w:bCs/>
                      <w:color w:val="000000"/>
                      <w:sz w:val="16"/>
                      <w:szCs w:val="16"/>
                      <w:lang w:eastAsia="ru-RU"/>
                    </w:rPr>
                    <w:t>, покинуть здание. Место сбора - Верхневолжская набережная, в сторону трамплина".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Во всех </w:t>
                  </w:r>
                  <w:proofErr w:type="gramStart"/>
                  <w:r w:rsidRPr="0064343E">
                    <w:rPr>
                      <w:rFonts w:ascii="Verdana" w:eastAsia="Times New Roman" w:hAnsi="Verdana" w:cs="Times New Roman"/>
                      <w:color w:val="000000"/>
                      <w:sz w:val="16"/>
                      <w:szCs w:val="16"/>
                      <w:lang w:eastAsia="ru-RU"/>
                    </w:rPr>
                    <w:t>выше перечисленных</w:t>
                  </w:r>
                  <w:proofErr w:type="gramEnd"/>
                  <w:r w:rsidRPr="0064343E">
                    <w:rPr>
                      <w:rFonts w:ascii="Verdana" w:eastAsia="Times New Roman" w:hAnsi="Verdana" w:cs="Times New Roman"/>
                      <w:color w:val="000000"/>
                      <w:sz w:val="16"/>
                      <w:szCs w:val="16"/>
                      <w:lang w:eastAsia="ru-RU"/>
                    </w:rPr>
                    <w:t xml:space="preserve"> чрезвычайных ситуациях, весь личный состав университета покидает здание в соответствии с инструкцией вывода персонала под руководством преподавателей проводящих занятия, старших на рабочих местах. По окончанию эвакуационных мероприятий, доложить в порядке подчиненности.</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О возможных техногенных чрезвычайных ситуациях в Нижегородской области и </w:t>
                  </w:r>
                  <w:proofErr w:type="gramStart"/>
                  <w:r w:rsidRPr="0064343E">
                    <w:rPr>
                      <w:rFonts w:ascii="Verdana" w:eastAsia="Times New Roman" w:hAnsi="Verdana" w:cs="Times New Roman"/>
                      <w:color w:val="000000"/>
                      <w:sz w:val="16"/>
                      <w:szCs w:val="16"/>
                      <w:lang w:eastAsia="ru-RU"/>
                    </w:rPr>
                    <w:t>г</w:t>
                  </w:r>
                  <w:proofErr w:type="gramEnd"/>
                  <w:r w:rsidRPr="0064343E">
                    <w:rPr>
                      <w:rFonts w:ascii="Verdana" w:eastAsia="Times New Roman" w:hAnsi="Verdana" w:cs="Times New Roman"/>
                      <w:color w:val="000000"/>
                      <w:sz w:val="16"/>
                      <w:szCs w:val="16"/>
                      <w:lang w:eastAsia="ru-RU"/>
                    </w:rPr>
                    <w:t>. Н.Новгороде население информируется по местному радио и телевещанию. Меры защиты предпринимаются в масштабе районов и города.</w:t>
                  </w:r>
                </w:p>
                <w:p w:rsidR="0064343E" w:rsidRPr="0064343E" w:rsidRDefault="0064343E" w:rsidP="0064343E">
                  <w:pPr>
                    <w:spacing w:after="240" w:line="240" w:lineRule="auto"/>
                    <w:rPr>
                      <w:rFonts w:ascii="Verdana" w:eastAsia="Times New Roman" w:hAnsi="Verdana" w:cs="Times New Roman"/>
                      <w:b/>
                      <w:bCs/>
                      <w:color w:val="000000"/>
                      <w:sz w:val="16"/>
                      <w:szCs w:val="16"/>
                      <w:u w:val="single"/>
                      <w:lang w:eastAsia="ru-RU"/>
                    </w:rPr>
                  </w:pPr>
                  <w:r w:rsidRPr="0064343E">
                    <w:rPr>
                      <w:rFonts w:ascii="Verdana" w:eastAsia="Times New Roman" w:hAnsi="Verdana" w:cs="Times New Roman"/>
                      <w:color w:val="000000"/>
                      <w:sz w:val="16"/>
                      <w:szCs w:val="16"/>
                      <w:lang w:eastAsia="ru-RU"/>
                    </w:rPr>
                    <w:br/>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i/>
                      <w:iCs/>
                      <w:color w:val="000000"/>
                      <w:sz w:val="16"/>
                      <w:szCs w:val="16"/>
                      <w:lang w:eastAsia="ru-RU"/>
                    </w:rPr>
                  </w:pPr>
                  <w:r w:rsidRPr="0064343E">
                    <w:rPr>
                      <w:rFonts w:ascii="Verdana" w:eastAsia="Times New Roman" w:hAnsi="Verdana" w:cs="Times New Roman"/>
                      <w:b/>
                      <w:bCs/>
                      <w:color w:val="000000"/>
                      <w:sz w:val="16"/>
                      <w:szCs w:val="16"/>
                      <w:u w:val="single"/>
                      <w:lang w:eastAsia="ru-RU"/>
                    </w:rPr>
                    <w:t>Вопрос 3:</w:t>
                  </w:r>
                  <w:r w:rsidRPr="0064343E">
                    <w:rPr>
                      <w:rFonts w:ascii="Verdana" w:eastAsia="Times New Roman" w:hAnsi="Verdana" w:cs="Times New Roman"/>
                      <w:b/>
                      <w:bCs/>
                      <w:color w:val="000000"/>
                      <w:sz w:val="16"/>
                      <w:szCs w:val="16"/>
                      <w:lang w:eastAsia="ru-RU"/>
                    </w:rPr>
                    <w:t xml:space="preserve"> </w:t>
                  </w:r>
                  <w:r w:rsidRPr="0064343E">
                    <w:rPr>
                      <w:rFonts w:ascii="Verdana" w:eastAsia="Times New Roman" w:hAnsi="Verdana" w:cs="Times New Roman"/>
                      <w:b/>
                      <w:bCs/>
                      <w:i/>
                      <w:iCs/>
                      <w:color w:val="000000"/>
                      <w:sz w:val="16"/>
                      <w:szCs w:val="16"/>
                      <w:lang w:eastAsia="ru-RU"/>
                    </w:rPr>
                    <w:t>Виды террористических акций. Действия работников организаций при угрозе и совершении террористических акций.</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Время, отведенное на отработку вопроса: </w:t>
                  </w:r>
                  <w:r w:rsidRPr="0064343E">
                    <w:rPr>
                      <w:rFonts w:ascii="Verdana" w:eastAsia="Times New Roman" w:hAnsi="Verdana" w:cs="Times New Roman"/>
                      <w:color w:val="000000"/>
                      <w:sz w:val="16"/>
                      <w:szCs w:val="16"/>
                      <w:lang w:eastAsia="ru-RU"/>
                    </w:rPr>
                    <w:t>24 мин.</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 современных условиях реальную угрозу национальной безопасности России, ее территориальной целостности, конституционным правам и свободам граждан представляет </w:t>
                  </w:r>
                  <w:r w:rsidRPr="0064343E">
                    <w:rPr>
                      <w:rFonts w:ascii="Verdana" w:eastAsia="Times New Roman" w:hAnsi="Verdana" w:cs="Times New Roman"/>
                      <w:b/>
                      <w:bCs/>
                      <w:color w:val="000000"/>
                      <w:sz w:val="16"/>
                      <w:szCs w:val="16"/>
                      <w:lang w:eastAsia="ru-RU"/>
                    </w:rPr>
                    <w:t>усиление терроризма в различных его формах</w:t>
                  </w:r>
                  <w:r w:rsidRPr="0064343E">
                    <w:rPr>
                      <w:rFonts w:ascii="Verdana" w:eastAsia="Times New Roman" w:hAnsi="Verdana" w:cs="Times New Roman"/>
                      <w:color w:val="000000"/>
                      <w:sz w:val="16"/>
                      <w:szCs w:val="16"/>
                      <w:lang w:eastAsia="ru-RU"/>
                    </w:rPr>
                    <w:t>.</w:t>
                  </w:r>
                  <w:r w:rsidRPr="0064343E">
                    <w:rPr>
                      <w:rFonts w:ascii="Verdana" w:eastAsia="Times New Roman" w:hAnsi="Verdana" w:cs="Times New Roman"/>
                      <w:color w:val="000000"/>
                      <w:sz w:val="16"/>
                      <w:szCs w:val="16"/>
                      <w:lang w:eastAsia="ru-RU"/>
                    </w:rPr>
                    <w:br/>
                    <w:t xml:space="preserve">Провоцируя войны, недоверие и ненависть между социальными и национальными группами, </w:t>
                  </w:r>
                  <w:r w:rsidRPr="0064343E">
                    <w:rPr>
                      <w:rFonts w:ascii="Verdana" w:eastAsia="Times New Roman" w:hAnsi="Verdana" w:cs="Times New Roman"/>
                      <w:b/>
                      <w:bCs/>
                      <w:color w:val="000000"/>
                      <w:sz w:val="16"/>
                      <w:szCs w:val="16"/>
                      <w:lang w:eastAsia="ru-RU"/>
                    </w:rPr>
                    <w:t>терроризм,</w:t>
                  </w:r>
                  <w:r w:rsidRPr="0064343E">
                    <w:rPr>
                      <w:rFonts w:ascii="Verdana" w:eastAsia="Times New Roman" w:hAnsi="Verdana" w:cs="Times New Roman"/>
                      <w:color w:val="000000"/>
                      <w:sz w:val="16"/>
                      <w:szCs w:val="16"/>
                      <w:lang w:eastAsia="ru-RU"/>
                    </w:rPr>
                    <w:t xml:space="preserve"> приобретающий все более разнообразные формы и угрожающие масштабы, относится к числу самых опасных и </w:t>
                  </w:r>
                  <w:proofErr w:type="spellStart"/>
                  <w:r w:rsidRPr="0064343E">
                    <w:rPr>
                      <w:rFonts w:ascii="Verdana" w:eastAsia="Times New Roman" w:hAnsi="Verdana" w:cs="Times New Roman"/>
                      <w:color w:val="000000"/>
                      <w:sz w:val="16"/>
                      <w:szCs w:val="16"/>
                      <w:lang w:eastAsia="ru-RU"/>
                    </w:rPr>
                    <w:t>труднопрогнозируемых</w:t>
                  </w:r>
                  <w:proofErr w:type="spellEnd"/>
                  <w:r w:rsidRPr="0064343E">
                    <w:rPr>
                      <w:rFonts w:ascii="Verdana" w:eastAsia="Times New Roman" w:hAnsi="Verdana" w:cs="Times New Roman"/>
                      <w:color w:val="000000"/>
                      <w:sz w:val="16"/>
                      <w:szCs w:val="16"/>
                      <w:lang w:eastAsia="ru-RU"/>
                    </w:rPr>
                    <w:t xml:space="preserve"> явлений современности. </w:t>
                  </w:r>
                  <w:r w:rsidRPr="0064343E">
                    <w:rPr>
                      <w:rFonts w:ascii="Verdana" w:eastAsia="Times New Roman" w:hAnsi="Verdana" w:cs="Times New Roman"/>
                      <w:color w:val="000000"/>
                      <w:sz w:val="16"/>
                      <w:szCs w:val="16"/>
                      <w:lang w:eastAsia="ru-RU"/>
                    </w:rPr>
                    <w:br/>
                    <w:t xml:space="preserve">  В толковом словаре В.И.Даля подчеркивается основной смысл, </w:t>
                  </w:r>
                  <w:r w:rsidRPr="0064343E">
                    <w:rPr>
                      <w:rFonts w:ascii="Verdana" w:eastAsia="Times New Roman" w:hAnsi="Verdana" w:cs="Times New Roman"/>
                      <w:b/>
                      <w:bCs/>
                      <w:color w:val="000000"/>
                      <w:sz w:val="16"/>
                      <w:szCs w:val="16"/>
                      <w:lang w:eastAsia="ru-RU"/>
                    </w:rPr>
                    <w:t>нацеленность терроризма - устрашать смертью, казнью, запугивать</w:t>
                  </w:r>
                  <w:r w:rsidRPr="0064343E">
                    <w:rPr>
                      <w:rFonts w:ascii="Verdana" w:eastAsia="Times New Roman" w:hAnsi="Verdana" w:cs="Times New Roman"/>
                      <w:color w:val="000000"/>
                      <w:sz w:val="16"/>
                      <w:szCs w:val="16"/>
                      <w:lang w:eastAsia="ru-RU"/>
                    </w:rPr>
                    <w:t xml:space="preserve">, держать в повиновении угрозами насилия, творить расправу жесткими карательными мерами, истязаниями, расстрелами и т.д. </w:t>
                  </w:r>
                  <w:r w:rsidRPr="0064343E">
                    <w:rPr>
                      <w:rFonts w:ascii="Verdana" w:eastAsia="Times New Roman" w:hAnsi="Verdana" w:cs="Times New Roman"/>
                      <w:color w:val="000000"/>
                      <w:sz w:val="16"/>
                      <w:szCs w:val="16"/>
                      <w:lang w:eastAsia="ru-RU"/>
                    </w:rPr>
                    <w:br/>
                    <w:t xml:space="preserve">  </w:t>
                  </w:r>
                  <w:proofErr w:type="gramStart"/>
                  <w:r w:rsidRPr="0064343E">
                    <w:rPr>
                      <w:rFonts w:ascii="Verdana" w:eastAsia="Times New Roman" w:hAnsi="Verdana" w:cs="Times New Roman"/>
                      <w:color w:val="000000"/>
                      <w:sz w:val="16"/>
                      <w:szCs w:val="16"/>
                      <w:lang w:eastAsia="ru-RU"/>
                    </w:rPr>
                    <w:t xml:space="preserve">В связи с многообразием толкования некоторые исследователи предлагают различать понятие </w:t>
                  </w:r>
                  <w:r w:rsidRPr="0064343E">
                    <w:rPr>
                      <w:rFonts w:ascii="Verdana" w:eastAsia="Times New Roman" w:hAnsi="Verdana" w:cs="Times New Roman"/>
                      <w:b/>
                      <w:bCs/>
                      <w:color w:val="000000"/>
                      <w:sz w:val="16"/>
                      <w:szCs w:val="16"/>
                      <w:lang w:eastAsia="ru-RU"/>
                    </w:rPr>
                    <w:t>"терроризм" в узком и в широком смыслах слова.</w:t>
                  </w:r>
                  <w:proofErr w:type="gramEnd"/>
                  <w:r w:rsidRPr="0064343E">
                    <w:rPr>
                      <w:rFonts w:ascii="Verdana" w:eastAsia="Times New Roman" w:hAnsi="Verdana" w:cs="Times New Roman"/>
                      <w:color w:val="000000"/>
                      <w:sz w:val="16"/>
                      <w:szCs w:val="16"/>
                      <w:lang w:eastAsia="ru-RU"/>
                    </w:rPr>
                    <w:br/>
                    <w:t xml:space="preserve">  </w:t>
                  </w:r>
                  <w:proofErr w:type="gramStart"/>
                  <w:r w:rsidRPr="0064343E">
                    <w:rPr>
                      <w:rFonts w:ascii="Verdana" w:eastAsia="Times New Roman" w:hAnsi="Verdana" w:cs="Times New Roman"/>
                      <w:b/>
                      <w:bCs/>
                      <w:color w:val="000000"/>
                      <w:sz w:val="16"/>
                      <w:szCs w:val="16"/>
                      <w:lang w:eastAsia="ru-RU"/>
                    </w:rPr>
                    <w:t>В самом широком смысле</w:t>
                  </w:r>
                  <w:r w:rsidRPr="0064343E">
                    <w:rPr>
                      <w:rFonts w:ascii="Verdana" w:eastAsia="Times New Roman" w:hAnsi="Verdana" w:cs="Times New Roman"/>
                      <w:color w:val="000000"/>
                      <w:sz w:val="16"/>
                      <w:szCs w:val="16"/>
                      <w:lang w:eastAsia="ru-RU"/>
                    </w:rPr>
                    <w:t xml:space="preserve"> оно обозначает все многообразие методов борьбы, связанных с использованием и выдвижением на первой план различных форм насилия или угрозы его применения: это и нелегальная подрывная деятельность, и государственный террор, геноцид и репрессии, а также открытая насильственная форма диктатуры и практика разовых политических покушений</w:t>
                  </w:r>
                  <w:r w:rsidRPr="0064343E">
                    <w:rPr>
                      <w:rFonts w:ascii="Verdana" w:eastAsia="Times New Roman" w:hAnsi="Verdana" w:cs="Times New Roman"/>
                      <w:b/>
                      <w:bCs/>
                      <w:color w:val="000000"/>
                      <w:sz w:val="16"/>
                      <w:szCs w:val="16"/>
                      <w:lang w:eastAsia="ru-RU"/>
                    </w:rPr>
                    <w:t>,</w:t>
                  </w:r>
                  <w:r w:rsidRPr="0064343E">
                    <w:rPr>
                      <w:rFonts w:ascii="Verdana" w:eastAsia="Times New Roman" w:hAnsi="Verdana" w:cs="Times New Roman"/>
                      <w:color w:val="000000"/>
                      <w:sz w:val="16"/>
                      <w:szCs w:val="16"/>
                      <w:lang w:eastAsia="ru-RU"/>
                    </w:rPr>
                    <w:t xml:space="preserve"> осуществляемых в целях нарушения общественной безопасности, устрашения населения или оказания воздействия на органы</w:t>
                  </w:r>
                  <w:proofErr w:type="gramEnd"/>
                  <w:r w:rsidRPr="0064343E">
                    <w:rPr>
                      <w:rFonts w:ascii="Verdana" w:eastAsia="Times New Roman" w:hAnsi="Verdana" w:cs="Times New Roman"/>
                      <w:color w:val="000000"/>
                      <w:sz w:val="16"/>
                      <w:szCs w:val="16"/>
                      <w:lang w:eastAsia="ru-RU"/>
                    </w:rPr>
                    <w:t xml:space="preserve"> власти. При этом учитывается весь комплекс его составляющих - террористических групп и организаций, идеологий и доктрин.</w:t>
                  </w:r>
                  <w:r w:rsidRPr="0064343E">
                    <w:rPr>
                      <w:rFonts w:ascii="Verdana" w:eastAsia="Times New Roman" w:hAnsi="Verdana" w:cs="Times New Roman"/>
                      <w:color w:val="000000"/>
                      <w:sz w:val="16"/>
                      <w:szCs w:val="16"/>
                      <w:lang w:eastAsia="ru-RU"/>
                    </w:rPr>
                    <w:br/>
                    <w:t xml:space="preserve">  </w:t>
                  </w:r>
                  <w:r w:rsidRPr="0064343E">
                    <w:rPr>
                      <w:rFonts w:ascii="Verdana" w:eastAsia="Times New Roman" w:hAnsi="Verdana" w:cs="Times New Roman"/>
                      <w:b/>
                      <w:bCs/>
                      <w:color w:val="000000"/>
                      <w:sz w:val="16"/>
                      <w:szCs w:val="16"/>
                      <w:lang w:eastAsia="ru-RU"/>
                    </w:rPr>
                    <w:t>В узком смысле</w:t>
                  </w:r>
                  <w:r w:rsidRPr="0064343E">
                    <w:rPr>
                      <w:rFonts w:ascii="Verdana" w:eastAsia="Times New Roman" w:hAnsi="Verdana" w:cs="Times New Roman"/>
                      <w:color w:val="000000"/>
                      <w:sz w:val="16"/>
                      <w:szCs w:val="16"/>
                      <w:lang w:eastAsia="ru-RU"/>
                    </w:rPr>
                    <w:t xml:space="preserve"> это понятие употребляется, главным образом, в отношении нелегальных террористических актов. </w:t>
                  </w:r>
                  <w:r w:rsidRPr="0064343E">
                    <w:rPr>
                      <w:rFonts w:ascii="Verdana" w:eastAsia="Times New Roman" w:hAnsi="Verdana" w:cs="Times New Roman"/>
                      <w:color w:val="000000"/>
                      <w:sz w:val="16"/>
                      <w:szCs w:val="16"/>
                      <w:lang w:eastAsia="ru-RU"/>
                    </w:rPr>
                    <w:br/>
                    <w:t xml:space="preserve">  </w:t>
                  </w:r>
                  <w:r w:rsidRPr="0064343E">
                    <w:rPr>
                      <w:rFonts w:ascii="Verdana" w:eastAsia="Times New Roman" w:hAnsi="Verdana" w:cs="Times New Roman"/>
                      <w:b/>
                      <w:bCs/>
                      <w:color w:val="000000"/>
                      <w:sz w:val="16"/>
                      <w:szCs w:val="16"/>
                      <w:lang w:eastAsia="ru-RU"/>
                    </w:rPr>
                    <w:t>Терроризм как многогранный феномен обладает чрезвычайно сложной структурой,</w:t>
                  </w:r>
                  <w:r w:rsidRPr="0064343E">
                    <w:rPr>
                      <w:rFonts w:ascii="Verdana" w:eastAsia="Times New Roman" w:hAnsi="Verdana" w:cs="Times New Roman"/>
                      <w:color w:val="000000"/>
                      <w:sz w:val="16"/>
                      <w:szCs w:val="16"/>
                      <w:lang w:eastAsia="ru-RU"/>
                    </w:rPr>
                    <w:t xml:space="preserve"> его различные формы переплетаются и часто.</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b/>
                      <w:bCs/>
                      <w:color w:val="000000"/>
                      <w:sz w:val="16"/>
                      <w:szCs w:val="16"/>
                      <w:lang w:eastAsia="ru-RU"/>
                    </w:rPr>
                  </w:pPr>
                  <w:proofErr w:type="gramStart"/>
                  <w:r w:rsidRPr="0064343E">
                    <w:rPr>
                      <w:rFonts w:ascii="Verdana" w:eastAsia="Times New Roman" w:hAnsi="Verdana" w:cs="Times New Roman"/>
                      <w:color w:val="000000"/>
                      <w:sz w:val="16"/>
                      <w:szCs w:val="16"/>
                      <w:lang w:eastAsia="ru-RU"/>
                    </w:rPr>
                    <w:t xml:space="preserve">Сущность и виды террористических акций более точно сформулированы в Договоре о сотрудничестве государств-участников Содружества Независимых Государств в борьбе с терроризмом от 4 июня 1999 г. То, что в ст. 1 названо терроризмом, вполне применимо к понятию террористической акции, </w:t>
                  </w:r>
                  <w:r w:rsidRPr="0064343E">
                    <w:rPr>
                      <w:rFonts w:ascii="Verdana" w:eastAsia="Times New Roman" w:hAnsi="Verdana" w:cs="Times New Roman"/>
                      <w:color w:val="000000"/>
                      <w:sz w:val="16"/>
                      <w:szCs w:val="16"/>
                      <w:lang w:eastAsia="ru-RU"/>
                    </w:rPr>
                    <w:lastRenderedPageBreak/>
                    <w:t>которая должна быть определена как противоправное уголовно-наказуемое деяние, совершенное в целях нарушения общественной безопасности, оказания воздействия на принятие органами власти решений, устрашения</w:t>
                  </w:r>
                  <w:proofErr w:type="gramEnd"/>
                  <w:r w:rsidRPr="0064343E">
                    <w:rPr>
                      <w:rFonts w:ascii="Verdana" w:eastAsia="Times New Roman" w:hAnsi="Verdana" w:cs="Times New Roman"/>
                      <w:color w:val="000000"/>
                      <w:sz w:val="16"/>
                      <w:szCs w:val="16"/>
                      <w:lang w:eastAsia="ru-RU"/>
                    </w:rPr>
                    <w:t xml:space="preserve"> населения. Указывается многообразие этого </w:t>
                  </w:r>
                  <w:r w:rsidRPr="0064343E">
                    <w:rPr>
                      <w:rFonts w:ascii="Verdana" w:eastAsia="Times New Roman" w:hAnsi="Verdana" w:cs="Times New Roman"/>
                      <w:b/>
                      <w:bCs/>
                      <w:color w:val="000000"/>
                      <w:sz w:val="16"/>
                      <w:szCs w:val="16"/>
                      <w:lang w:eastAsia="ru-RU"/>
                    </w:rPr>
                    <w:t xml:space="preserve">преступного деяния, проявляющееся в виде: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насилия или угрозы его применения в отношении физических или юридических лиц;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уничтожения (повреждения) или угрозы уничтожения (повреждения) имущества и других материальных объектов, создающей опасность гибели людей;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причинения значительного имущественного ущерба либо наступления иных общественно опасных последствий;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посягательства на жизнь государственного или общественного деятеля, совершенного для прекращения его государственной или иной политической деятельности либо из мести за такую деятельность;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помещения либо транспортные средства лиц, пользующихся международной защитой;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 иных деяний, подпадающих под понятие террористических в соответствии с национальным законодательством Сторон, а также иными общепризнанными международно-правовыми актами, направленными на борьбу с терроризмом.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Понятие террористической деятельности </w:t>
                  </w:r>
                  <w:r w:rsidRPr="0064343E">
                    <w:rPr>
                      <w:rFonts w:ascii="Verdana" w:eastAsia="Times New Roman" w:hAnsi="Verdana" w:cs="Times New Roman"/>
                      <w:color w:val="000000"/>
                      <w:sz w:val="16"/>
                      <w:szCs w:val="16"/>
                      <w:lang w:eastAsia="ru-RU"/>
                    </w:rPr>
                    <w:t xml:space="preserve">складывается из перечисления, предусмотренных различными статьями УК РФ функций, классифицированных по пяти видам: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1) действия, связанные с террористической акцией (организация, планирование, подготовка и реализация);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2) подстрекательство к любым проявлениям терроризма;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3) организация и участие в каких-либо преступных формированиях для совершения террористических акций;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4) пособнические действия, выражающиеся в вербовке, вооружении, обучении и использовании террористов;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5) финансирование и иное содействие терроризму. </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Рассмотрим порядок действий сотрудников и студентов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 различных ситуациях.</w:t>
                  </w:r>
                </w:p>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Действия сотрудников и студентов</w:t>
                  </w:r>
                  <w:r w:rsidRPr="0064343E">
                    <w:rPr>
                      <w:rFonts w:ascii="Verdana" w:eastAsia="Times New Roman" w:hAnsi="Verdana" w:cs="Times New Roman"/>
                      <w:b/>
                      <w:bCs/>
                      <w:color w:val="000000"/>
                      <w:sz w:val="16"/>
                      <w:szCs w:val="16"/>
                      <w:lang w:eastAsia="ru-RU"/>
                    </w:rPr>
                    <w:br/>
                    <w:t>при обнаружении взрывных устройств и подозрительных предметов</w:t>
                  </w:r>
                  <w:r w:rsidRPr="0064343E">
                    <w:rPr>
                      <w:rFonts w:ascii="Verdana" w:eastAsia="Times New Roman" w:hAnsi="Verdana" w:cs="Times New Roman"/>
                      <w:color w:val="000000"/>
                      <w:sz w:val="16"/>
                      <w:szCs w:val="16"/>
                      <w:lang w:eastAsia="ru-RU"/>
                    </w:rPr>
                    <w:t>.</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 обнаружении взрывных устройств и подозрительных предметов необходимо:</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 Незамедлительно сообщить о случившемся в правоохранительные органы, службу спасения по телефону 01 или в управление по делам ГО и ЧС университета.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2. 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3. Не подходить к взрывным устройствам и подозрительным предметам (должностным лицам </w:t>
                  </w:r>
                  <w:r w:rsidRPr="0064343E">
                    <w:rPr>
                      <w:rFonts w:ascii="Verdana" w:eastAsia="Times New Roman" w:hAnsi="Verdana" w:cs="Times New Roman"/>
                      <w:color w:val="000000"/>
                      <w:sz w:val="16"/>
                      <w:szCs w:val="16"/>
                      <w:lang w:eastAsia="ru-RU"/>
                    </w:rPr>
                    <w:lastRenderedPageBreak/>
                    <w:t xml:space="preserve">организовать их оцепление) ближе расстояния, указанного в </w:t>
                  </w:r>
                  <w:r w:rsidRPr="0064343E">
                    <w:rPr>
                      <w:rFonts w:ascii="Verdana" w:eastAsia="Times New Roman" w:hAnsi="Verdana" w:cs="Times New Roman"/>
                      <w:color w:val="000000"/>
                      <w:sz w:val="16"/>
                      <w:szCs w:val="16"/>
                      <w:u w:val="single"/>
                      <w:lang w:eastAsia="ru-RU"/>
                    </w:rPr>
                    <w:t>таблице 1</w:t>
                  </w:r>
                  <w:r w:rsidRPr="0064343E">
                    <w:rPr>
                      <w:rFonts w:ascii="Verdana" w:eastAsia="Times New Roman" w:hAnsi="Verdana" w:cs="Times New Roman"/>
                      <w:color w:val="000000"/>
                      <w:sz w:val="16"/>
                      <w:szCs w:val="16"/>
                      <w:lang w:eastAsia="ru-RU"/>
                    </w:rPr>
                    <w:t>.</w:t>
                  </w:r>
                </w:p>
                <w:p w:rsidR="0064343E" w:rsidRPr="0064343E" w:rsidRDefault="0064343E" w:rsidP="0064343E">
                  <w:pPr>
                    <w:spacing w:after="0" w:line="240" w:lineRule="auto"/>
                    <w:rPr>
                      <w:rFonts w:ascii="Verdana" w:eastAsia="Times New Roman" w:hAnsi="Verdana" w:cs="Times New Roman"/>
                      <w:color w:val="000000"/>
                      <w:sz w:val="16"/>
                      <w:szCs w:val="16"/>
                      <w:u w:val="single"/>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u w:val="single"/>
                      <w:lang w:eastAsia="ru-RU"/>
                    </w:rPr>
                  </w:pPr>
                  <w:r w:rsidRPr="0064343E">
                    <w:rPr>
                      <w:rFonts w:ascii="Verdana" w:eastAsia="Times New Roman" w:hAnsi="Verdana" w:cs="Times New Roman"/>
                      <w:b/>
                      <w:bCs/>
                      <w:color w:val="000000"/>
                      <w:sz w:val="16"/>
                      <w:szCs w:val="16"/>
                      <w:u w:val="single"/>
                      <w:lang w:eastAsia="ru-RU"/>
                    </w:rPr>
                    <w:t>Таблица 1</w:t>
                  </w:r>
                </w:p>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Рекомендуемые</w:t>
                  </w:r>
                  <w:r w:rsidRPr="0064343E">
                    <w:rPr>
                      <w:rFonts w:ascii="Verdana" w:eastAsia="Times New Roman" w:hAnsi="Verdana" w:cs="Times New Roman"/>
                      <w:b/>
                      <w:bCs/>
                      <w:color w:val="000000"/>
                      <w:sz w:val="16"/>
                      <w:szCs w:val="16"/>
                      <w:lang w:eastAsia="ru-RU"/>
                    </w:rPr>
                    <w:br/>
                    <w:t>расстояния удаления и оцепления при обнаружении</w:t>
                  </w:r>
                  <w:r w:rsidRPr="0064343E">
                    <w:rPr>
                      <w:rFonts w:ascii="Verdana" w:eastAsia="Times New Roman" w:hAnsi="Verdana" w:cs="Times New Roman"/>
                      <w:b/>
                      <w:bCs/>
                      <w:color w:val="000000"/>
                      <w:sz w:val="16"/>
                      <w:szCs w:val="16"/>
                      <w:lang w:eastAsia="ru-RU"/>
                    </w:rPr>
                    <w:br/>
                    <w:t>взрывного устройства или предмета похожего на взрывное устройство</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tbl>
                  <w:tblPr>
                    <w:tblW w:w="910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54"/>
                    <w:gridCol w:w="6258"/>
                    <w:gridCol w:w="2193"/>
                  </w:tblGrid>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proofErr w:type="spellStart"/>
                        <w:r w:rsidRPr="0064343E">
                          <w:rPr>
                            <w:rFonts w:ascii="Verdana" w:eastAsia="Times New Roman" w:hAnsi="Verdana" w:cs="Times New Roman"/>
                            <w:color w:val="000000"/>
                            <w:sz w:val="16"/>
                            <w:szCs w:val="16"/>
                            <w:lang w:eastAsia="ru-RU"/>
                          </w:rPr>
                          <w:t>п</w:t>
                        </w:r>
                        <w:proofErr w:type="gramStart"/>
                        <w:r w:rsidRPr="0064343E">
                          <w:rPr>
                            <w:rFonts w:ascii="Verdana" w:eastAsia="Times New Roman" w:hAnsi="Verdana" w:cs="Times New Roman"/>
                            <w:color w:val="000000"/>
                            <w:sz w:val="16"/>
                            <w:szCs w:val="16"/>
                            <w:lang w:eastAsia="ru-RU"/>
                          </w:rPr>
                          <w:t>.п</w:t>
                        </w:r>
                        <w:proofErr w:type="spellEnd"/>
                        <w:proofErr w:type="gramEnd"/>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ВУ или подозрительные предметы</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Расстояние</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Граната РГД-5</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Не менее 50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2.</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Граната Ф-1</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Не менее 200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3.</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Тротиловая шашка массой 200 гр.</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45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4.</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Тротиловая шашка массой 400 гр.</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55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5.</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Пивная банка 0,33 литра</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60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6.</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Чемодан (кейс)</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230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7.</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Дорожный чемодан</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350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8.</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Автомобиль типа "Жигули"</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460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9.</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Автомобиль типа "Волга"</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580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10.</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Микроавтобус</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9870 м</w:t>
                        </w:r>
                      </w:p>
                    </w:tc>
                  </w:tr>
                  <w:tr w:rsidR="0064343E" w:rsidRPr="0064343E">
                    <w:trPr>
                      <w:tblCellSpacing w:w="7" w:type="dxa"/>
                      <w:jc w:val="center"/>
                    </w:trPr>
                    <w:tc>
                      <w:tcPr>
                        <w:tcW w:w="3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11.</w:t>
                        </w:r>
                      </w:p>
                    </w:tc>
                    <w:tc>
                      <w:tcPr>
                        <w:tcW w:w="345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Грузовая автомашина (фургон)</w:t>
                        </w:r>
                      </w:p>
                    </w:tc>
                    <w:tc>
                      <w:tcPr>
                        <w:tcW w:w="1200" w:type="pct"/>
                        <w:tcBorders>
                          <w:top w:val="outset" w:sz="6" w:space="0" w:color="auto"/>
                          <w:left w:val="outset" w:sz="6" w:space="0" w:color="auto"/>
                          <w:bottom w:val="outset" w:sz="6" w:space="0" w:color="auto"/>
                          <w:right w:val="outset" w:sz="6" w:space="0" w:color="auto"/>
                        </w:tcBorders>
                        <w:hideMark/>
                      </w:tcPr>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1240 м</w:t>
                        </w:r>
                      </w:p>
                    </w:tc>
                  </w:tr>
                </w:tbl>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4. 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5. Обеспечить присутствие на работе лиц, обнаруживших находку, до прибытия оперативно-следственной группы и фиксацию их данных.</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after="0" w:line="240" w:lineRule="auto"/>
                    <w:jc w:val="center"/>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Действия</w:t>
                  </w:r>
                  <w:r w:rsidRPr="0064343E">
                    <w:rPr>
                      <w:rFonts w:ascii="Verdana" w:eastAsia="Times New Roman" w:hAnsi="Verdana" w:cs="Times New Roman"/>
                      <w:b/>
                      <w:bCs/>
                      <w:color w:val="000000"/>
                      <w:sz w:val="16"/>
                      <w:szCs w:val="16"/>
                      <w:lang w:eastAsia="ru-RU"/>
                    </w:rPr>
                    <w:br/>
                    <w:t>сотрудников и студентов при получении угрозы применения</w:t>
                  </w:r>
                  <w:r w:rsidRPr="0064343E">
                    <w:rPr>
                      <w:rFonts w:ascii="Verdana" w:eastAsia="Times New Roman" w:hAnsi="Verdana" w:cs="Times New Roman"/>
                      <w:b/>
                      <w:bCs/>
                      <w:color w:val="000000"/>
                      <w:sz w:val="16"/>
                      <w:szCs w:val="16"/>
                      <w:lang w:eastAsia="ru-RU"/>
                    </w:rPr>
                    <w:br/>
                    <w:t>взрывных устройств по телефону.</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 получении угрозы применения взрывных устройств по телефону необходимо:</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lastRenderedPageBreak/>
                    <w:t>1. Не оставлять без внимания ни одного подобного звонка.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2. Передать полученную информацию в правоохранительные органы.</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3. Постараться дословно запомнить разговор, а лучше записать его на бумаге.</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4. Запомнить пол, возраст звонившего и особенности его речи:</w:t>
                  </w:r>
                </w:p>
                <w:p w:rsidR="0064343E" w:rsidRPr="0064343E" w:rsidRDefault="0064343E" w:rsidP="0064343E">
                  <w:pPr>
                    <w:numPr>
                      <w:ilvl w:val="1"/>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голос: громкий или тихий, высокий или низкий; </w:t>
                  </w:r>
                </w:p>
                <w:p w:rsidR="0064343E" w:rsidRPr="0064343E" w:rsidRDefault="0064343E" w:rsidP="0064343E">
                  <w:pPr>
                    <w:numPr>
                      <w:ilvl w:val="1"/>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темп речи: быстрая или медленная; </w:t>
                  </w:r>
                </w:p>
                <w:p w:rsidR="0064343E" w:rsidRPr="0064343E" w:rsidRDefault="0064343E" w:rsidP="0064343E">
                  <w:pPr>
                    <w:numPr>
                      <w:ilvl w:val="1"/>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произношение: отчетливое, искаженное, с заиканием, шепелявое, с акцентом или диалектом; </w:t>
                  </w:r>
                </w:p>
                <w:p w:rsidR="0064343E" w:rsidRPr="0064343E" w:rsidRDefault="0064343E" w:rsidP="0064343E">
                  <w:pPr>
                    <w:numPr>
                      <w:ilvl w:val="1"/>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манера речи: развязная, с </w:t>
                  </w:r>
                  <w:proofErr w:type="gramStart"/>
                  <w:r w:rsidRPr="0064343E">
                    <w:rPr>
                      <w:rFonts w:ascii="Verdana" w:eastAsia="Times New Roman" w:hAnsi="Verdana" w:cs="Times New Roman"/>
                      <w:color w:val="000000"/>
                      <w:sz w:val="16"/>
                      <w:szCs w:val="16"/>
                      <w:lang w:eastAsia="ru-RU"/>
                    </w:rPr>
                    <w:t>издевкой</w:t>
                  </w:r>
                  <w:proofErr w:type="gramEnd"/>
                  <w:r w:rsidRPr="0064343E">
                    <w:rPr>
                      <w:rFonts w:ascii="Verdana" w:eastAsia="Times New Roman" w:hAnsi="Verdana" w:cs="Times New Roman"/>
                      <w:color w:val="000000"/>
                      <w:sz w:val="16"/>
                      <w:szCs w:val="16"/>
                      <w:lang w:eastAsia="ru-RU"/>
                    </w:rPr>
                    <w:t xml:space="preserve">, с нецензурными выражениями.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5. Обязательно постараться отметить звуковой фон (шум автомашин или железнодорожного транспорта, звук </w:t>
                  </w:r>
                  <w:proofErr w:type="spellStart"/>
                  <w:r w:rsidRPr="0064343E">
                    <w:rPr>
                      <w:rFonts w:ascii="Verdana" w:eastAsia="Times New Roman" w:hAnsi="Verdana" w:cs="Times New Roman"/>
                      <w:color w:val="000000"/>
                      <w:sz w:val="16"/>
                      <w:szCs w:val="16"/>
                      <w:lang w:eastAsia="ru-RU"/>
                    </w:rPr>
                    <w:t>телерадиоаппаратуры</w:t>
                  </w:r>
                  <w:proofErr w:type="spellEnd"/>
                  <w:r w:rsidRPr="0064343E">
                    <w:rPr>
                      <w:rFonts w:ascii="Verdana" w:eastAsia="Times New Roman" w:hAnsi="Verdana" w:cs="Times New Roman"/>
                      <w:color w:val="000000"/>
                      <w:sz w:val="16"/>
                      <w:szCs w:val="16"/>
                      <w:lang w:eastAsia="ru-RU"/>
                    </w:rPr>
                    <w:t>, голоса и т.п.).</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6. Отметить характер звонка – городской или междугородный.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7. Зафиксировать точное время начала разговора и его продолжительность.</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8. В ходе разговора постараться получить ответ на следующие вопросы:</w:t>
                  </w:r>
                </w:p>
                <w:p w:rsidR="0064343E" w:rsidRPr="0064343E" w:rsidRDefault="0064343E" w:rsidP="0064343E">
                  <w:pPr>
                    <w:numPr>
                      <w:ilvl w:val="1"/>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куда, кому, по какому телефону звонит этот человек; </w:t>
                  </w:r>
                </w:p>
                <w:p w:rsidR="0064343E" w:rsidRPr="0064343E" w:rsidRDefault="0064343E" w:rsidP="0064343E">
                  <w:pPr>
                    <w:numPr>
                      <w:ilvl w:val="1"/>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какие конкретные требования выдвигает; </w:t>
                  </w:r>
                </w:p>
                <w:p w:rsidR="0064343E" w:rsidRPr="0064343E" w:rsidRDefault="0064343E" w:rsidP="0064343E">
                  <w:pPr>
                    <w:numPr>
                      <w:ilvl w:val="1"/>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выдвигает требования лично, выступает в роли посредника или представляет какую-то группу лиц; </w:t>
                  </w:r>
                </w:p>
                <w:p w:rsidR="0064343E" w:rsidRPr="0064343E" w:rsidRDefault="0064343E" w:rsidP="0064343E">
                  <w:pPr>
                    <w:numPr>
                      <w:ilvl w:val="1"/>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на каких условиях он (она, они) согласны отказаться от задуманного; </w:t>
                  </w:r>
                </w:p>
                <w:p w:rsidR="0064343E" w:rsidRPr="0064343E" w:rsidRDefault="0064343E" w:rsidP="0064343E">
                  <w:pPr>
                    <w:numPr>
                      <w:ilvl w:val="1"/>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как и когда с ним можно связаться; </w:t>
                  </w:r>
                </w:p>
                <w:p w:rsidR="0064343E" w:rsidRPr="0064343E" w:rsidRDefault="0064343E" w:rsidP="0064343E">
                  <w:pPr>
                    <w:numPr>
                      <w:ilvl w:val="1"/>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кому вы можете или должны сообщить об этом звонке.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9.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10. Еще в процессе разговора постараться сообщить о звонке руководству. Если этого не удалось сделать, то сообщить немедленно по окончании разговора.</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11. Не распространять сведения о факте разговора и его содержании.</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12. При наличии в телефоне АОН, записать определившийся номер, что позволит </w:t>
                  </w:r>
                  <w:proofErr w:type="gramStart"/>
                  <w:r w:rsidRPr="0064343E">
                    <w:rPr>
                      <w:rFonts w:ascii="Verdana" w:eastAsia="Times New Roman" w:hAnsi="Verdana" w:cs="Times New Roman"/>
                      <w:color w:val="000000"/>
                      <w:sz w:val="16"/>
                      <w:szCs w:val="16"/>
                      <w:lang w:eastAsia="ru-RU"/>
                    </w:rPr>
                    <w:t>избежать</w:t>
                  </w:r>
                  <w:proofErr w:type="gramEnd"/>
                  <w:r w:rsidRPr="0064343E">
                    <w:rPr>
                      <w:rFonts w:ascii="Verdana" w:eastAsia="Times New Roman" w:hAnsi="Verdana" w:cs="Times New Roman"/>
                      <w:color w:val="000000"/>
                      <w:sz w:val="16"/>
                      <w:szCs w:val="16"/>
                      <w:lang w:eastAsia="ru-RU"/>
                    </w:rPr>
                    <w:t xml:space="preserve"> его случайную утрату.</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13. При использовании звукозаписывающей аппаратуры сразу после разговора извлечь кассету с записью разговора и принять меры к ее сохранности. Обязательно установить на ее место другую кассету.</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after="0" w:line="240" w:lineRule="auto"/>
                    <w:jc w:val="center"/>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Действия</w:t>
                  </w:r>
                  <w:r w:rsidRPr="0064343E">
                    <w:rPr>
                      <w:rFonts w:ascii="Verdana" w:eastAsia="Times New Roman" w:hAnsi="Verdana" w:cs="Times New Roman"/>
                      <w:b/>
                      <w:bCs/>
                      <w:color w:val="000000"/>
                      <w:sz w:val="16"/>
                      <w:szCs w:val="16"/>
                      <w:lang w:eastAsia="ru-RU"/>
                    </w:rPr>
                    <w:br/>
                    <w:t>сотрудников и студентов при получении угрозы применения</w:t>
                  </w:r>
                  <w:r w:rsidRPr="0064343E">
                    <w:rPr>
                      <w:rFonts w:ascii="Verdana" w:eastAsia="Times New Roman" w:hAnsi="Verdana" w:cs="Times New Roman"/>
                      <w:b/>
                      <w:bCs/>
                      <w:color w:val="000000"/>
                      <w:sz w:val="16"/>
                      <w:szCs w:val="16"/>
                      <w:lang w:eastAsia="ru-RU"/>
                    </w:rPr>
                    <w:br/>
                    <w:t>взрывных устройств в письменной форме.</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При получении угрозы применения взрывных устройств в письменной форме необходимо:</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Принять меры к сохранности и быстрой передаче письма (записки, дискеты и т.д.) в правоохранительные органы.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 возможности, письмо (записку, дискету и т.д.) положить в чистый полиэтиленовый пакет.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Постараться не оставлять на документе отпечатки своих пальцев.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Если документ в конверте, то его вскрытие производится только с левой или правой стороны путем отрезки кромки ножницами.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Сохранить все: сам документ, конверт, упаковку, любые вложения. Ничего не выбрасывать.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Не позволять знакомиться с содержанием письма (записки) другим лицам.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Запомнить обстоятельства получения или обнаружения письма (записки и т.д.).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На анонимных материалах не делать надписи, подчеркивать, обводить отдельные места в тексте, писать резолюции и указания. Запрещается их сгибать, мять, сшивать, склеивать. </w:t>
                  </w:r>
                </w:p>
                <w:p w:rsidR="0064343E" w:rsidRPr="0064343E" w:rsidRDefault="0064343E" w:rsidP="0064343E">
                  <w:pPr>
                    <w:numPr>
                      <w:ilvl w:val="1"/>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Анонимные материалы направить в правоохранительные органы с сопроводительным </w:t>
                  </w:r>
                  <w:r w:rsidRPr="0064343E">
                    <w:rPr>
                      <w:rFonts w:ascii="Verdana" w:eastAsia="Times New Roman" w:hAnsi="Verdana" w:cs="Times New Roman"/>
                      <w:color w:val="000000"/>
                      <w:sz w:val="16"/>
                      <w:szCs w:val="16"/>
                      <w:lang w:eastAsia="ru-RU"/>
                    </w:rPr>
                    <w:lastRenderedPageBreak/>
                    <w:t xml:space="preserve">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 </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after="0" w:line="240" w:lineRule="auto"/>
                    <w:jc w:val="center"/>
                    <w:rPr>
                      <w:rFonts w:ascii="Verdana" w:eastAsia="Times New Roman" w:hAnsi="Verdana" w:cs="Times New Roman"/>
                      <w:b/>
                      <w:bCs/>
                      <w:color w:val="000000"/>
                      <w:sz w:val="16"/>
                      <w:szCs w:val="16"/>
                      <w:lang w:eastAsia="ru-RU"/>
                    </w:rPr>
                  </w:pPr>
                  <w:r w:rsidRPr="0064343E">
                    <w:rPr>
                      <w:rFonts w:ascii="Verdana" w:eastAsia="Times New Roman" w:hAnsi="Verdana" w:cs="Times New Roman"/>
                      <w:b/>
                      <w:bCs/>
                      <w:color w:val="000000"/>
                      <w:sz w:val="16"/>
                      <w:szCs w:val="16"/>
                      <w:lang w:eastAsia="ru-RU"/>
                    </w:rPr>
                    <w:t>Действия</w:t>
                  </w:r>
                  <w:r w:rsidRPr="0064343E">
                    <w:rPr>
                      <w:rFonts w:ascii="Verdana" w:eastAsia="Times New Roman" w:hAnsi="Verdana" w:cs="Times New Roman"/>
                      <w:b/>
                      <w:bCs/>
                      <w:color w:val="000000"/>
                      <w:sz w:val="16"/>
                      <w:szCs w:val="16"/>
                      <w:lang w:eastAsia="ru-RU"/>
                    </w:rPr>
                    <w:br/>
                    <w:t>сотрудников и студентов при захвате заложников.</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Если в силу сложившихся обстоятельств сотрудник или студент стал заложником, то необходимо:</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2. Не допускать действий, которые могут спровоцировать нападающих к применению оружия и привести к человеческим жертвам.</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 </w:t>
                  </w:r>
                </w:p>
                <w:p w:rsidR="0064343E" w:rsidRPr="0064343E" w:rsidRDefault="0064343E" w:rsidP="0064343E">
                  <w:pPr>
                    <w:spacing w:after="0" w:line="240" w:lineRule="auto"/>
                    <w:rPr>
                      <w:rFonts w:ascii="Verdana" w:eastAsia="Times New Roman" w:hAnsi="Verdana" w:cs="Times New Roman"/>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В заключение необходимо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64343E" w:rsidRPr="0064343E" w:rsidRDefault="0064343E" w:rsidP="0064343E">
                  <w:pPr>
                    <w:spacing w:after="0" w:line="240" w:lineRule="auto"/>
                    <w:rPr>
                      <w:rFonts w:ascii="Verdana" w:eastAsia="Times New Roman" w:hAnsi="Verdana" w:cs="Times New Roman"/>
                      <w:b/>
                      <w:bCs/>
                      <w:color w:val="000000"/>
                      <w:sz w:val="16"/>
                      <w:szCs w:val="16"/>
                      <w:lang w:eastAsia="ru-RU"/>
                    </w:rPr>
                  </w:pP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b/>
                      <w:bCs/>
                      <w:color w:val="000000"/>
                      <w:sz w:val="16"/>
                      <w:szCs w:val="16"/>
                      <w:lang w:eastAsia="ru-RU"/>
                    </w:rPr>
                    <w:t xml:space="preserve">III. Заключительная часть - </w:t>
                  </w:r>
                  <w:r w:rsidRPr="0064343E">
                    <w:rPr>
                      <w:rFonts w:ascii="Verdana" w:eastAsia="Times New Roman" w:hAnsi="Verdana" w:cs="Times New Roman"/>
                      <w:color w:val="000000"/>
                      <w:sz w:val="16"/>
                      <w:szCs w:val="16"/>
                      <w:lang w:eastAsia="ru-RU"/>
                    </w:rPr>
                    <w:t>1 мин.</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Анализ чрезвычайных ситуаций, состояние экологической обстановки в Нижегородской области, возникновение ЧС техногенного характера, представленных в разработке, дают основание для изучения и отработки на практике мероприятий защиты от ЧС техногенного характера. </w:t>
                  </w:r>
                </w:p>
                <w:p w:rsidR="0064343E" w:rsidRPr="0064343E" w:rsidRDefault="0064343E" w:rsidP="0064343E">
                  <w:pPr>
                    <w:spacing w:before="100" w:beforeAutospacing="1" w:after="100" w:afterAutospacing="1" w:line="240" w:lineRule="auto"/>
                    <w:ind w:firstLine="607"/>
                    <w:jc w:val="both"/>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t xml:space="preserve">Руководитель занятия __________________________ </w:t>
                  </w:r>
                </w:p>
                <w:p w:rsidR="0064343E" w:rsidRPr="0064343E" w:rsidRDefault="0064343E" w:rsidP="0064343E">
                  <w:pPr>
                    <w:spacing w:after="240" w:line="240" w:lineRule="auto"/>
                    <w:rPr>
                      <w:rFonts w:ascii="Verdana" w:eastAsia="Times New Roman" w:hAnsi="Verdana" w:cs="Times New Roman"/>
                      <w:color w:val="000000"/>
                      <w:sz w:val="16"/>
                      <w:szCs w:val="16"/>
                      <w:lang w:eastAsia="ru-RU"/>
                    </w:rPr>
                  </w:pPr>
                  <w:r w:rsidRPr="0064343E">
                    <w:rPr>
                      <w:rFonts w:ascii="Verdana" w:eastAsia="Times New Roman" w:hAnsi="Verdana" w:cs="Times New Roman"/>
                      <w:color w:val="000000"/>
                      <w:sz w:val="16"/>
                      <w:szCs w:val="16"/>
                      <w:lang w:eastAsia="ru-RU"/>
                    </w:rPr>
                    <w:br/>
                  </w:r>
                  <w:r w:rsidRPr="0064343E">
                    <w:rPr>
                      <w:rFonts w:ascii="Verdana" w:eastAsia="Times New Roman" w:hAnsi="Verdana" w:cs="Times New Roman"/>
                      <w:color w:val="000000"/>
                      <w:sz w:val="16"/>
                      <w:szCs w:val="16"/>
                      <w:lang w:eastAsia="ru-RU"/>
                    </w:rPr>
                    <w:br/>
                  </w:r>
                </w:p>
              </w:tc>
            </w:tr>
          </w:tbl>
          <w:p w:rsidR="0064343E" w:rsidRPr="0064343E" w:rsidRDefault="0064343E" w:rsidP="0064343E">
            <w:pPr>
              <w:spacing w:after="0" w:line="240" w:lineRule="auto"/>
              <w:jc w:val="center"/>
              <w:rPr>
                <w:rFonts w:ascii="Verdana" w:eastAsia="Times New Roman" w:hAnsi="Verdana" w:cs="Times New Roman"/>
                <w:color w:val="000000"/>
                <w:sz w:val="16"/>
                <w:szCs w:val="16"/>
                <w:lang w:eastAsia="ru-RU"/>
              </w:rPr>
            </w:pPr>
          </w:p>
        </w:tc>
      </w:tr>
    </w:tbl>
    <w:p w:rsidR="00AD259B" w:rsidRDefault="00AD259B"/>
    <w:sectPr w:rsidR="00AD259B" w:rsidSect="00AD2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CC4"/>
    <w:multiLevelType w:val="multilevel"/>
    <w:tmpl w:val="72187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D7A1A"/>
    <w:multiLevelType w:val="multilevel"/>
    <w:tmpl w:val="19067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214FF"/>
    <w:multiLevelType w:val="multilevel"/>
    <w:tmpl w:val="4ED49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4343E"/>
    <w:rsid w:val="0064343E"/>
    <w:rsid w:val="00AD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343E"/>
    <w:rPr>
      <w:rFonts w:ascii="Verdana" w:hAnsi="Verdana" w:hint="default"/>
      <w:strike w:val="0"/>
      <w:dstrike w:val="0"/>
      <w:color w:val="0066FF"/>
      <w:u w:val="none"/>
      <w:effect w:val="none"/>
    </w:rPr>
  </w:style>
  <w:style w:type="paragraph" w:styleId="a4">
    <w:name w:val="Normal (Web)"/>
    <w:basedOn w:val="a"/>
    <w:uiPriority w:val="99"/>
    <w:unhideWhenUsed/>
    <w:rsid w:val="0064343E"/>
    <w:pPr>
      <w:spacing w:before="100" w:beforeAutospacing="1" w:after="100" w:afterAutospacing="1" w:line="240" w:lineRule="auto"/>
      <w:ind w:firstLine="607"/>
      <w:jc w:val="both"/>
    </w:pPr>
    <w:rPr>
      <w:rFonts w:ascii="Verdana" w:eastAsia="Times New Roman" w:hAnsi="Verdana" w:cs="Times New Roman"/>
      <w:color w:val="000000"/>
      <w:sz w:val="16"/>
      <w:szCs w:val="16"/>
      <w:lang w:eastAsia="ru-RU"/>
    </w:rPr>
  </w:style>
  <w:style w:type="character" w:styleId="a5">
    <w:name w:val="Strong"/>
    <w:basedOn w:val="a0"/>
    <w:uiPriority w:val="22"/>
    <w:qFormat/>
    <w:rsid w:val="0064343E"/>
    <w:rPr>
      <w:b/>
      <w:bCs/>
    </w:rPr>
  </w:style>
  <w:style w:type="paragraph" w:styleId="a6">
    <w:name w:val="Balloon Text"/>
    <w:basedOn w:val="a"/>
    <w:link w:val="a7"/>
    <w:uiPriority w:val="99"/>
    <w:semiHidden/>
    <w:unhideWhenUsed/>
    <w:rsid w:val="006434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6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nntu.sci-nnov.ru/RUS/otd_sl/gochs/nnreg_laws/nnreg_laws.htm" TargetMode="External"/><Relationship Id="rId18" Type="http://schemas.openxmlformats.org/officeDocument/2006/relationships/hyperlink" Target="http://www.nntu.sci-nnov.ru/RUS/otd_sl/gochs/people_protect/people_protec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nntu.sci-nnov.ru/RUS/otd_sl/gochs/minobrnrosobr/minobrnrosobr.htm" TargetMode="External"/><Relationship Id="rId17" Type="http://schemas.openxmlformats.org/officeDocument/2006/relationships/hyperlink" Target="http://www.nntu.sci-nnov.ru/RUS/otd_sl/gochs/posobiya/posobiya.htm" TargetMode="External"/><Relationship Id="rId2" Type="http://schemas.openxmlformats.org/officeDocument/2006/relationships/styles" Target="styles.xml"/><Relationship Id="rId16" Type="http://schemas.openxmlformats.org/officeDocument/2006/relationships/hyperlink" Target="http://www.nntu.sci-nnov.ru/RUS/otd_sl/gochs/attendance/attendanc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ntu.sci-nnov.ru/RUS/otd_sl/gochs/gov_resolution/gov_resolution.htm" TargetMode="External"/><Relationship Id="rId5" Type="http://schemas.openxmlformats.org/officeDocument/2006/relationships/hyperlink" Target="http://www.nntu.sci-nnov.ru/RUS/otd_sl/gochs/attendance/line12.htm" TargetMode="External"/><Relationship Id="rId15" Type="http://schemas.openxmlformats.org/officeDocument/2006/relationships/hyperlink" Target="http://www.nntu.sci-nnov.ru/RUS/otd_sl/gochs/standarts/standarts.htm" TargetMode="External"/><Relationship Id="rId10" Type="http://schemas.openxmlformats.org/officeDocument/2006/relationships/hyperlink" Target="http://www.nntu.sci-nnov.ru/RUS/otd_sl/gochs/fed_laws/federal_laws.htm" TargetMode="External"/><Relationship Id="rId19" Type="http://schemas.openxmlformats.org/officeDocument/2006/relationships/hyperlink" Target="http://www.nntu.sci-nnov.ru/RUS/otd_sl/gochs/structure/presentation1.ppt"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nntu.sci-nnov.ru/RUS/otd_sl/gochs/mchs_orders/mchs_order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10338</Words>
  <Characters>58929</Characters>
  <Application>Microsoft Office Word</Application>
  <DocSecurity>0</DocSecurity>
  <Lines>491</Lines>
  <Paragraphs>138</Paragraphs>
  <ScaleCrop>false</ScaleCrop>
  <Company>Microsoft</Company>
  <LinksUpToDate>false</LinksUpToDate>
  <CharactersWithSpaces>69129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2011-04-19T07:20:00Z</dcterms:created>
  <dcterms:modified xsi:type="dcterms:W3CDTF">2011-04-19T07:21:00Z</dcterms:modified>
</cp:coreProperties>
</file>